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D77" w:rsidRPr="00A621B9" w:rsidRDefault="00204044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-128905</wp:posOffset>
            </wp:positionH>
            <wp:positionV relativeFrom="paragraph">
              <wp:posOffset>3175</wp:posOffset>
            </wp:positionV>
            <wp:extent cx="6811645" cy="9582150"/>
            <wp:effectExtent l="19050" t="0" r="8255" b="0"/>
            <wp:wrapNone/>
            <wp:docPr id="1" name="Рисунок 1" descr="C:\Users\Admin\Documents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645" cy="958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5D77" w:rsidRPr="00A621B9">
        <w:rPr>
          <w:rFonts w:ascii="Times New Roman" w:hAnsi="Times New Roman" w:cs="Times New Roman"/>
          <w:sz w:val="20"/>
          <w:szCs w:val="20"/>
        </w:rPr>
        <w:t>Муниципальное бюджетное дошкольное образовательное учреждение «Детский сад № </w:t>
      </w:r>
      <w:r w:rsidR="00A15D77">
        <w:rPr>
          <w:rFonts w:ascii="Times New Roman" w:hAnsi="Times New Roman" w:cs="Times New Roman"/>
          <w:sz w:val="20"/>
          <w:szCs w:val="20"/>
        </w:rPr>
        <w:t>4 «Ромашка</w:t>
      </w:r>
      <w:r w:rsidR="00A15D77" w:rsidRPr="00A621B9">
        <w:rPr>
          <w:rFonts w:ascii="Times New Roman" w:hAnsi="Times New Roman" w:cs="Times New Roman"/>
          <w:sz w:val="20"/>
          <w:szCs w:val="20"/>
        </w:rPr>
        <w:t>»</w:t>
      </w:r>
      <w:r w:rsidR="00A15D77">
        <w:rPr>
          <w:rFonts w:ascii="Times New Roman" w:hAnsi="Times New Roman" w:cs="Times New Roman"/>
          <w:sz w:val="20"/>
          <w:szCs w:val="20"/>
        </w:rPr>
        <w:t xml:space="preserve"> Бавлинского муниципального района Республики Татарстан</w:t>
      </w:r>
      <w:r w:rsidR="00A15D77" w:rsidRPr="00A621B9">
        <w:rPr>
          <w:rFonts w:ascii="Times New Roman" w:hAnsi="Times New Roman" w:cs="Times New Roman"/>
          <w:sz w:val="20"/>
          <w:szCs w:val="20"/>
        </w:rPr>
        <w:br/>
        <w:t xml:space="preserve">(МБДОУ </w:t>
      </w:r>
      <w:r w:rsidR="00A15D77">
        <w:rPr>
          <w:rFonts w:ascii="Times New Roman" w:hAnsi="Times New Roman" w:cs="Times New Roman"/>
          <w:sz w:val="20"/>
          <w:szCs w:val="20"/>
        </w:rPr>
        <w:t>«</w:t>
      </w:r>
      <w:r w:rsidR="00A15D77" w:rsidRPr="00A621B9">
        <w:rPr>
          <w:rFonts w:ascii="Times New Roman" w:hAnsi="Times New Roman" w:cs="Times New Roman"/>
          <w:sz w:val="20"/>
          <w:szCs w:val="20"/>
        </w:rPr>
        <w:t xml:space="preserve">Детский сад № </w:t>
      </w:r>
      <w:r w:rsidR="00A15D77">
        <w:rPr>
          <w:rFonts w:ascii="Times New Roman" w:hAnsi="Times New Roman" w:cs="Times New Roman"/>
          <w:sz w:val="20"/>
          <w:szCs w:val="20"/>
        </w:rPr>
        <w:t>4 «Ромашка»</w:t>
      </w:r>
      <w:r w:rsidR="00A15D77" w:rsidRPr="00A621B9">
        <w:rPr>
          <w:rFonts w:ascii="Times New Roman" w:hAnsi="Times New Roman" w:cs="Times New Roman"/>
          <w:sz w:val="20"/>
          <w:szCs w:val="20"/>
        </w:rPr>
        <w:t>)</w:t>
      </w: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9495" w:type="dxa"/>
        <w:tblLayout w:type="fixed"/>
        <w:tblLook w:val="04A0"/>
      </w:tblPr>
      <w:tblGrid>
        <w:gridCol w:w="5609"/>
        <w:gridCol w:w="1767"/>
        <w:gridCol w:w="2119"/>
      </w:tblGrid>
      <w:tr w:rsidR="00A15D77" w:rsidRPr="00A621B9" w:rsidTr="00ED4364">
        <w:trPr>
          <w:trHeight w:val="193"/>
        </w:trPr>
        <w:tc>
          <w:tcPr>
            <w:tcW w:w="5607" w:type="dxa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Принят: </w:t>
            </w:r>
          </w:p>
        </w:tc>
        <w:tc>
          <w:tcPr>
            <w:tcW w:w="3884" w:type="dxa"/>
            <w:gridSpan w:val="2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УТВЕРЖДАЮ</w:t>
            </w:r>
          </w:p>
        </w:tc>
      </w:tr>
      <w:tr w:rsidR="00A15D77" w:rsidRPr="00A621B9" w:rsidTr="00ED4364">
        <w:trPr>
          <w:trHeight w:val="193"/>
        </w:trPr>
        <w:tc>
          <w:tcPr>
            <w:tcW w:w="5607" w:type="dxa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Педагогическим советом</w:t>
            </w:r>
          </w:p>
        </w:tc>
        <w:tc>
          <w:tcPr>
            <w:tcW w:w="3884" w:type="dxa"/>
            <w:gridSpan w:val="2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Заведующая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 xml:space="preserve"> МБДОУ Детский сад 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 «Ромашка»</w:t>
            </w:r>
          </w:p>
        </w:tc>
      </w:tr>
      <w:tr w:rsidR="00A15D77" w:rsidRPr="00A621B9" w:rsidTr="00ED4364">
        <w:trPr>
          <w:trHeight w:val="193"/>
        </w:trPr>
        <w:tc>
          <w:tcPr>
            <w:tcW w:w="5607" w:type="dxa"/>
            <w:vAlign w:val="bottom"/>
            <w:hideMark/>
          </w:tcPr>
          <w:p w:rsidR="00A15D77" w:rsidRPr="00BF5AA3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BF5AA3">
              <w:rPr>
                <w:rFonts w:ascii="Times New Roman" w:hAnsi="Times New Roman" w:cs="Times New Roman"/>
                <w:sz w:val="20"/>
                <w:szCs w:val="20"/>
              </w:rPr>
              <w:t>МБДОУ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BF5AA3">
              <w:rPr>
                <w:rFonts w:ascii="Times New Roman" w:hAnsi="Times New Roman" w:cs="Times New Roman"/>
                <w:sz w:val="20"/>
                <w:szCs w:val="20"/>
              </w:rPr>
              <w:t>Детский сад № 4</w:t>
            </w:r>
          </w:p>
        </w:tc>
        <w:tc>
          <w:tcPr>
            <w:tcW w:w="1766" w:type="dxa"/>
            <w:vAlign w:val="bottom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</w:p>
        </w:tc>
        <w:tc>
          <w:tcPr>
            <w:tcW w:w="2118" w:type="dxa"/>
            <w:vAlign w:val="bottom"/>
            <w:hideMark/>
          </w:tcPr>
          <w:p w:rsidR="00A15D77" w:rsidRPr="00A621B9" w:rsidRDefault="00A15D77" w:rsidP="00ED436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Н.Н. Расторгуева</w:t>
            </w:r>
          </w:p>
        </w:tc>
      </w:tr>
      <w:tr w:rsidR="00A15D77" w:rsidRPr="00A621B9" w:rsidTr="00ED4364">
        <w:trPr>
          <w:trHeight w:val="193"/>
        </w:trPr>
        <w:tc>
          <w:tcPr>
            <w:tcW w:w="5607" w:type="dxa"/>
            <w:hideMark/>
          </w:tcPr>
          <w:p w:rsidR="00A15D77" w:rsidRPr="00BF5AA3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BF5AA3">
              <w:rPr>
                <w:rFonts w:ascii="Times New Roman" w:hAnsi="Times New Roman" w:cs="Times New Roman"/>
                <w:sz w:val="20"/>
                <w:szCs w:val="20"/>
              </w:rPr>
              <w:t>(протокол № 3 от 27февраля 2019 г.)</w:t>
            </w:r>
          </w:p>
        </w:tc>
        <w:tc>
          <w:tcPr>
            <w:tcW w:w="3884" w:type="dxa"/>
            <w:gridSpan w:val="2"/>
            <w:hideMark/>
          </w:tcPr>
          <w:p w:rsidR="00A15D77" w:rsidRPr="00444A96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44A96">
              <w:rPr>
                <w:rFonts w:ascii="Times New Roman" w:hAnsi="Times New Roman" w:cs="Times New Roman"/>
                <w:sz w:val="20"/>
                <w:szCs w:val="20"/>
              </w:rPr>
              <w:t>Приказ № 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444A96">
              <w:rPr>
                <w:rFonts w:ascii="Times New Roman" w:hAnsi="Times New Roman" w:cs="Times New Roman"/>
                <w:sz w:val="20"/>
                <w:szCs w:val="20"/>
              </w:rPr>
              <w:t xml:space="preserve"> от  20 марта 2019 г.</w:t>
            </w:r>
          </w:p>
        </w:tc>
      </w:tr>
    </w:tbl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sz w:val="20"/>
          <w:szCs w:val="20"/>
          <w:lang w:eastAsia="ar-SA"/>
        </w:rPr>
      </w:pP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  <w:lang w:eastAsia="ar-SA"/>
        </w:rPr>
      </w:pPr>
      <w:r w:rsidRPr="00A621B9">
        <w:rPr>
          <w:rFonts w:ascii="Times New Roman" w:hAnsi="Times New Roman" w:cs="Times New Roman"/>
          <w:b/>
          <w:sz w:val="20"/>
          <w:szCs w:val="20"/>
          <w:lang w:eastAsia="ar-SA"/>
        </w:rPr>
        <w:t>Отчет о результатах самообследования</w:t>
      </w:r>
      <w:r w:rsidRPr="00A621B9">
        <w:rPr>
          <w:rFonts w:ascii="Times New Roman" w:hAnsi="Times New Roman" w:cs="Times New Roman"/>
          <w:b/>
          <w:sz w:val="20"/>
          <w:szCs w:val="20"/>
          <w:lang w:eastAsia="ar-SA"/>
        </w:rPr>
        <w:br/>
      </w:r>
      <w:r w:rsidRPr="00A621B9">
        <w:rPr>
          <w:rFonts w:ascii="Times New Roman" w:hAnsi="Times New Roman" w:cs="Times New Roman"/>
          <w:b/>
          <w:sz w:val="20"/>
          <w:szCs w:val="20"/>
        </w:rPr>
        <w:t>муниципального бюджетного дошкольного образовательного учреждения</w:t>
      </w:r>
      <w:r w:rsidRPr="00A621B9">
        <w:rPr>
          <w:rFonts w:ascii="Times New Roman" w:hAnsi="Times New Roman" w:cs="Times New Roman"/>
          <w:b/>
          <w:sz w:val="20"/>
          <w:szCs w:val="20"/>
        </w:rPr>
        <w:br/>
        <w:t>«Детский сад № </w:t>
      </w:r>
      <w:r>
        <w:rPr>
          <w:rFonts w:ascii="Times New Roman" w:hAnsi="Times New Roman" w:cs="Times New Roman"/>
          <w:b/>
          <w:sz w:val="20"/>
          <w:szCs w:val="20"/>
        </w:rPr>
        <w:t>4 «Ромашка</w:t>
      </w:r>
      <w:r w:rsidRPr="00A621B9">
        <w:rPr>
          <w:rFonts w:ascii="Times New Roman" w:hAnsi="Times New Roman" w:cs="Times New Roman"/>
          <w:b/>
          <w:sz w:val="20"/>
          <w:szCs w:val="20"/>
        </w:rPr>
        <w:t>» за 2018 год</w:t>
      </w:r>
    </w:p>
    <w:p w:rsidR="00A15D77" w:rsidRPr="00062075" w:rsidRDefault="00A15D77" w:rsidP="00A15D77">
      <w:pPr>
        <w:spacing w:after="0" w:line="240" w:lineRule="auto"/>
        <w:ind w:left="142" w:firstLine="425"/>
        <w:contextualSpacing/>
        <w:jc w:val="center"/>
        <w:rPr>
          <w:rFonts w:ascii="Times New Roman" w:hAnsi="Times New Roman" w:cs="Times New Roman"/>
          <w:b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6960"/>
        <w:gridCol w:w="1985"/>
      </w:tblGrid>
      <w:tr w:rsidR="00A15D77" w:rsidRPr="00062075" w:rsidTr="00ED4364">
        <w:trPr>
          <w:trHeight w:val="50"/>
        </w:trPr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1"/>
              <w:ind w:left="142" w:hanging="108"/>
              <w:rPr>
                <w:sz w:val="24"/>
                <w:szCs w:val="24"/>
              </w:rPr>
            </w:pPr>
            <w:bookmarkStart w:id="0" w:name="sub_1001"/>
            <w:r w:rsidRPr="00062075">
              <w:rPr>
                <w:sz w:val="24"/>
                <w:szCs w:val="24"/>
              </w:rPr>
              <w:t>1.</w:t>
            </w:r>
            <w:bookmarkEnd w:id="0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Style w:val="ae"/>
                <w:rFonts w:ascii="Times New Roman" w:hAnsi="Times New Roman" w:cs="Times New Roman"/>
                <w:bCs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sub_101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1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111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  <w:bookmarkEnd w:id="2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(7-10,5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sub_111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  <w:bookmarkEnd w:id="3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 человек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sub_1113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  <w:bookmarkEnd w:id="4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 человек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sub_1114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  <w:bookmarkEnd w:id="5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 человек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sub_101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bookmarkEnd w:id="6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sub_1013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bookmarkEnd w:id="7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sub_1014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bookmarkEnd w:id="8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 100%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sub_114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  <w:bookmarkEnd w:id="9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(7-10,5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 100%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sub_114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  <w:bookmarkEnd w:id="10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 человек/%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sub_1143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  <w:bookmarkEnd w:id="11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 человек/%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sub_1015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bookmarkEnd w:id="12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 человек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sub_115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  <w:bookmarkEnd w:id="13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5545D2" w:rsidRDefault="00A15D77" w:rsidP="00ED4364">
            <w:pPr>
              <w:pStyle w:val="a6"/>
              <w:numPr>
                <w:ilvl w:val="0"/>
                <w:numId w:val="7"/>
              </w:numPr>
              <w:spacing w:after="0" w:line="240" w:lineRule="auto"/>
              <w:ind w:left="142" w:firstLine="425"/>
              <w:contextualSpacing w:val="0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</w:t>
            </w:r>
            <w:r w:rsidRPr="005545D2">
              <w:rPr>
                <w:rFonts w:ascii="Times New Roman" w:hAnsi="Times New Roman" w:cs="Times New Roman"/>
                <w:lang w:val="tt-RU"/>
              </w:rPr>
              <w:t xml:space="preserve">изическом 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sub_115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  <w:bookmarkEnd w:id="14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ind w:left="142" w:firstLine="425"/>
              <w:rPr>
                <w:rFonts w:ascii="Times New Roman" w:hAnsi="Times New Roman" w:cs="Times New Roman"/>
                <w:szCs w:val="24"/>
              </w:rPr>
            </w:pPr>
            <w:r w:rsidRPr="00062075">
              <w:rPr>
                <w:rFonts w:ascii="Times New Roman" w:hAnsi="Times New Roman" w:cs="Times New Roman"/>
                <w:szCs w:val="24"/>
              </w:rPr>
              <w:t>0- человек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sub_1153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  <w:bookmarkEnd w:id="15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ind w:left="142" w:firstLine="425"/>
              <w:rPr>
                <w:rFonts w:ascii="Times New Roman" w:hAnsi="Times New Roman" w:cs="Times New Roman"/>
                <w:szCs w:val="24"/>
              </w:rPr>
            </w:pPr>
            <w:r w:rsidRPr="00062075">
              <w:rPr>
                <w:rFonts w:ascii="Times New Roman" w:hAnsi="Times New Roman" w:cs="Times New Roman"/>
                <w:szCs w:val="24"/>
              </w:rPr>
              <w:t>0-человек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sub_1016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  <w:bookmarkEnd w:id="16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1,6 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sub_1017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  <w:bookmarkEnd w:id="17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sub_117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1.7.1</w:t>
            </w:r>
            <w:bookmarkEnd w:id="18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78,6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sub_117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  <w:bookmarkEnd w:id="19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78,6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sub_1173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  <w:bookmarkEnd w:id="20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21,4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sub_1174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  <w:bookmarkEnd w:id="21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21,4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sub_1018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  <w:bookmarkEnd w:id="22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sub_118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  <w:bookmarkEnd w:id="23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 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человек/0%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sub_118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  <w:bookmarkEnd w:id="24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64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sub_1019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  <w:bookmarkEnd w:id="25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человек/100%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sub_119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  <w:bookmarkEnd w:id="26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sub_119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  <w:bookmarkEnd w:id="27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Свыше 15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-человек/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57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" w:name="sub_1110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  <w:bookmarkEnd w:id="28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7,1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sub_1101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29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2-человека/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4,2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" w:name="sub_1101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30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 - пед.работники,</w:t>
            </w:r>
          </w:p>
          <w:p w:rsidR="00A15D77" w:rsidRPr="00062075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sub_11013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3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100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  <w:p w:rsidR="00A15D77" w:rsidRPr="00062075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sub_11014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3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sub_11015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bookmarkEnd w:id="33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" w:name="sub_1115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1.15.1</w:t>
            </w:r>
            <w:bookmarkEnd w:id="34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 xml:space="preserve">             да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sub_1115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1.15.2</w:t>
            </w:r>
            <w:bookmarkEnd w:id="35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" w:name="sub_11153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1.15.3</w:t>
            </w:r>
            <w:bookmarkEnd w:id="36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sub_11154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  <w:bookmarkEnd w:id="37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Воспитателя по обучению 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" w:name="sub_11155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1.15.5</w:t>
            </w:r>
            <w:bookmarkEnd w:id="38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Педагога дополнительного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sub_11156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1.15.6</w:t>
            </w:r>
            <w:bookmarkEnd w:id="39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1"/>
              <w:ind w:left="142" w:firstLine="34"/>
              <w:rPr>
                <w:sz w:val="24"/>
                <w:szCs w:val="24"/>
              </w:rPr>
            </w:pPr>
            <w:bookmarkStart w:id="40" w:name="sub_1002"/>
            <w:r w:rsidRPr="00062075">
              <w:rPr>
                <w:sz w:val="24"/>
                <w:szCs w:val="24"/>
              </w:rPr>
              <w:t>2.</w:t>
            </w:r>
            <w:bookmarkEnd w:id="40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Style w:val="ae"/>
                <w:rFonts w:ascii="Times New Roman" w:hAnsi="Times New Roman" w:cs="Times New Roman"/>
                <w:bCs/>
                <w:sz w:val="24"/>
                <w:szCs w:val="24"/>
              </w:rPr>
              <w:t>Инфраструктура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sub_1021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bookmarkEnd w:id="41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5545D2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545D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Ран.возр. – не менее 2,5 </w:t>
            </w:r>
            <w:r w:rsidRPr="005545D2">
              <w:rPr>
                <w:rFonts w:ascii="Times New Roman" w:hAnsi="Times New Roman" w:cs="Times New Roman"/>
                <w:sz w:val="16"/>
                <w:szCs w:val="16"/>
              </w:rPr>
              <w:t>к в.м.</w:t>
            </w:r>
            <w:r w:rsidRPr="005545D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;</w:t>
            </w:r>
          </w:p>
          <w:p w:rsidR="00A15D77" w:rsidRPr="005545D2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5545D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дош.возр. – </w:t>
            </w:r>
          </w:p>
          <w:p w:rsidR="00A15D77" w:rsidRPr="00062075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5545D2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2 кв.м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" w:name="sub_1022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bookmarkEnd w:id="42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sub_1023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bookmarkEnd w:id="43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4" w:name="sub_1024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bookmarkEnd w:id="44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15D77" w:rsidRPr="00062075" w:rsidTr="00ED4364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sub_1025"/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bookmarkEnd w:id="45"/>
          </w:p>
        </w:tc>
        <w:tc>
          <w:tcPr>
            <w:tcW w:w="6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5D77" w:rsidRPr="00062075" w:rsidRDefault="00A15D77" w:rsidP="00ED4364">
            <w:pPr>
              <w:pStyle w:val="af0"/>
              <w:ind w:left="142" w:firstLine="425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5D77" w:rsidRPr="00062075" w:rsidRDefault="00A15D77" w:rsidP="00ED4364">
            <w:pPr>
              <w:pStyle w:val="af"/>
              <w:ind w:left="142" w:firstLine="4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075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b/>
          <w:bCs/>
          <w:sz w:val="20"/>
          <w:szCs w:val="20"/>
        </w:rPr>
      </w:pP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A621B9">
        <w:rPr>
          <w:rFonts w:ascii="Times New Roman" w:hAnsi="Times New Roman" w:cs="Times New Roman"/>
          <w:b/>
          <w:bCs/>
          <w:sz w:val="20"/>
          <w:szCs w:val="20"/>
        </w:rPr>
        <w:t>Аналитическая часть</w:t>
      </w: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bCs/>
          <w:sz w:val="20"/>
          <w:szCs w:val="20"/>
          <w:lang w:val="en-US"/>
        </w:rPr>
        <w:t>I</w:t>
      </w:r>
      <w:r w:rsidRPr="00A621B9">
        <w:rPr>
          <w:rFonts w:ascii="Times New Roman" w:hAnsi="Times New Roman" w:cs="Times New Roman"/>
          <w:b/>
          <w:bCs/>
          <w:sz w:val="20"/>
          <w:szCs w:val="20"/>
        </w:rPr>
        <w:t>. Общие сведения об образовательной организации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50"/>
        <w:gridCol w:w="6813"/>
      </w:tblGrid>
      <w:tr w:rsidR="00A15D77" w:rsidRPr="00A621B9" w:rsidTr="00ED4364">
        <w:trPr>
          <w:trHeight w:val="426"/>
        </w:trPr>
        <w:tc>
          <w:tcPr>
            <w:tcW w:w="177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Наименование образовательной организации</w:t>
            </w:r>
          </w:p>
        </w:tc>
        <w:tc>
          <w:tcPr>
            <w:tcW w:w="322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Муниципальное бюджетное дошкольное образовательное учрежден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ие «Детский сад № 4 «Ромашка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Бавлинского муниципального района Республики Татарстан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 xml:space="preserve"> (МБДОУ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 xml:space="preserve">Детский сад №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 «Ромашка»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A15D77" w:rsidRPr="00A621B9" w:rsidTr="00ED4364">
        <w:trPr>
          <w:trHeight w:val="426"/>
        </w:trPr>
        <w:tc>
          <w:tcPr>
            <w:tcW w:w="177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</w:p>
        </w:tc>
        <w:tc>
          <w:tcPr>
            <w:tcW w:w="322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Расторгуева Наталия Николаевна</w:t>
            </w:r>
          </w:p>
        </w:tc>
      </w:tr>
      <w:tr w:rsidR="00A15D77" w:rsidRPr="00A621B9" w:rsidTr="00ED4364">
        <w:trPr>
          <w:trHeight w:val="325"/>
        </w:trPr>
        <w:tc>
          <w:tcPr>
            <w:tcW w:w="177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Адрес организации</w:t>
            </w:r>
          </w:p>
        </w:tc>
        <w:tc>
          <w:tcPr>
            <w:tcW w:w="322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423930, РТ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 xml:space="preserve">, г.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Бавлы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 xml:space="preserve">, ул.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Гоголя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, д. 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15D77" w:rsidRPr="00A621B9" w:rsidTr="00ED4364">
        <w:trPr>
          <w:trHeight w:val="325"/>
        </w:trPr>
        <w:tc>
          <w:tcPr>
            <w:tcW w:w="177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Телефон, факс</w:t>
            </w:r>
          </w:p>
        </w:tc>
        <w:tc>
          <w:tcPr>
            <w:tcW w:w="322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885569)5-62-56</w:t>
            </w:r>
          </w:p>
        </w:tc>
      </w:tr>
      <w:tr w:rsidR="00A15D77" w:rsidRPr="00A621B9" w:rsidTr="00ED4364">
        <w:trPr>
          <w:trHeight w:val="281"/>
        </w:trPr>
        <w:tc>
          <w:tcPr>
            <w:tcW w:w="177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Адрес электронной почты</w:t>
            </w:r>
          </w:p>
        </w:tc>
        <w:tc>
          <w:tcPr>
            <w:tcW w:w="322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bav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@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ru</w:t>
            </w:r>
          </w:p>
        </w:tc>
      </w:tr>
      <w:tr w:rsidR="00A15D77" w:rsidRPr="00A621B9" w:rsidTr="00ED4364">
        <w:trPr>
          <w:trHeight w:val="281"/>
        </w:trPr>
        <w:tc>
          <w:tcPr>
            <w:tcW w:w="177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Учредитель</w:t>
            </w:r>
          </w:p>
        </w:tc>
        <w:tc>
          <w:tcPr>
            <w:tcW w:w="322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Исполнительный комитет Бавлинского муниципального района Республики Татарстан</w:t>
            </w:r>
          </w:p>
        </w:tc>
      </w:tr>
      <w:tr w:rsidR="00A15D77" w:rsidRPr="00A621B9" w:rsidTr="00ED4364">
        <w:trPr>
          <w:trHeight w:val="281"/>
        </w:trPr>
        <w:tc>
          <w:tcPr>
            <w:tcW w:w="177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Дата создания</w:t>
            </w:r>
          </w:p>
        </w:tc>
        <w:tc>
          <w:tcPr>
            <w:tcW w:w="322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8 год</w:t>
            </w:r>
          </w:p>
        </w:tc>
      </w:tr>
      <w:tr w:rsidR="00A15D77" w:rsidRPr="00A621B9" w:rsidTr="00ED4364">
        <w:trPr>
          <w:trHeight w:val="281"/>
        </w:trPr>
        <w:tc>
          <w:tcPr>
            <w:tcW w:w="177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Лицензия</w:t>
            </w:r>
          </w:p>
        </w:tc>
        <w:tc>
          <w:tcPr>
            <w:tcW w:w="3225" w:type="pct"/>
            <w:vAlign w:val="center"/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№9901 от 15.02.2018 года, серия16Л01 № 0006030</w:t>
            </w:r>
          </w:p>
        </w:tc>
      </w:tr>
    </w:tbl>
    <w:p w:rsidR="00A15D77" w:rsidRPr="00A621B9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Муниципальное бюджетное дошкольное образовательное учреждение «Детский сад № </w:t>
      </w:r>
      <w:r>
        <w:rPr>
          <w:rFonts w:ascii="Times New Roman" w:hAnsi="Times New Roman" w:cs="Times New Roman"/>
          <w:sz w:val="20"/>
          <w:szCs w:val="20"/>
        </w:rPr>
        <w:t>4 «Ромашка</w:t>
      </w:r>
      <w:r w:rsidRPr="00A621B9">
        <w:rPr>
          <w:rFonts w:ascii="Times New Roman" w:hAnsi="Times New Roman" w:cs="Times New Roman"/>
          <w:sz w:val="20"/>
          <w:szCs w:val="20"/>
        </w:rPr>
        <w:t>»</w:t>
      </w:r>
      <w:r>
        <w:rPr>
          <w:rFonts w:ascii="Times New Roman" w:hAnsi="Times New Roman" w:cs="Times New Roman"/>
          <w:sz w:val="20"/>
          <w:szCs w:val="20"/>
        </w:rPr>
        <w:t xml:space="preserve"> Бавлинского муниципального района Республики Татарстан </w:t>
      </w:r>
      <w:r w:rsidRPr="00A621B9">
        <w:rPr>
          <w:rFonts w:ascii="Times New Roman" w:hAnsi="Times New Roman" w:cs="Times New Roman"/>
          <w:sz w:val="20"/>
          <w:szCs w:val="20"/>
        </w:rPr>
        <w:t xml:space="preserve">(МБДОУ </w:t>
      </w:r>
      <w:r>
        <w:rPr>
          <w:rFonts w:ascii="Times New Roman" w:hAnsi="Times New Roman" w:cs="Times New Roman"/>
          <w:sz w:val="20"/>
          <w:szCs w:val="20"/>
        </w:rPr>
        <w:t>«</w:t>
      </w:r>
      <w:r w:rsidRPr="00A621B9">
        <w:rPr>
          <w:rFonts w:ascii="Times New Roman" w:hAnsi="Times New Roman" w:cs="Times New Roman"/>
          <w:sz w:val="20"/>
          <w:szCs w:val="20"/>
        </w:rPr>
        <w:t xml:space="preserve">Детский сад № </w:t>
      </w:r>
      <w:r>
        <w:rPr>
          <w:rFonts w:ascii="Times New Roman" w:hAnsi="Times New Roman" w:cs="Times New Roman"/>
          <w:sz w:val="20"/>
          <w:szCs w:val="20"/>
        </w:rPr>
        <w:t>4 «Ромашка»</w:t>
      </w:r>
      <w:r w:rsidRPr="00A621B9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621B9">
        <w:rPr>
          <w:rFonts w:ascii="Times New Roman" w:hAnsi="Times New Roman" w:cs="Times New Roman"/>
          <w:sz w:val="20"/>
          <w:szCs w:val="20"/>
        </w:rPr>
        <w:t xml:space="preserve">расположено в жилом районе города вдали от производящих предприятий и торговых мест. Здание Детского сада построено по типовому проекту. Проектная наполняемость на </w:t>
      </w:r>
      <w:r>
        <w:rPr>
          <w:rFonts w:ascii="Times New Roman" w:hAnsi="Times New Roman" w:cs="Times New Roman"/>
          <w:sz w:val="20"/>
          <w:szCs w:val="20"/>
        </w:rPr>
        <w:t>1</w:t>
      </w:r>
      <w:r w:rsidRPr="00A621B9">
        <w:rPr>
          <w:rFonts w:ascii="Times New Roman" w:hAnsi="Times New Roman" w:cs="Times New Roman"/>
          <w:sz w:val="20"/>
          <w:szCs w:val="20"/>
        </w:rPr>
        <w:t xml:space="preserve">15 мест. Общая площадь здания </w:t>
      </w:r>
      <w:r>
        <w:rPr>
          <w:rFonts w:ascii="Times New Roman" w:hAnsi="Times New Roman" w:cs="Times New Roman"/>
          <w:sz w:val="20"/>
          <w:szCs w:val="20"/>
        </w:rPr>
        <w:t>965,1</w:t>
      </w:r>
      <w:r w:rsidRPr="00A621B9">
        <w:rPr>
          <w:rFonts w:ascii="Times New Roman" w:hAnsi="Times New Roman" w:cs="Times New Roman"/>
          <w:sz w:val="20"/>
          <w:szCs w:val="20"/>
        </w:rPr>
        <w:t xml:space="preserve"> кв. м, из них площадь помещений, используемых непосредственно для нужд образовательного процесса, </w:t>
      </w:r>
      <w:r>
        <w:rPr>
          <w:rFonts w:ascii="Times New Roman" w:hAnsi="Times New Roman" w:cs="Times New Roman"/>
          <w:sz w:val="20"/>
          <w:szCs w:val="20"/>
        </w:rPr>
        <w:t>793</w:t>
      </w:r>
      <w:r w:rsidRPr="00A621B9">
        <w:rPr>
          <w:rFonts w:ascii="Times New Roman" w:hAnsi="Times New Roman" w:cs="Times New Roman"/>
          <w:sz w:val="20"/>
          <w:szCs w:val="20"/>
        </w:rPr>
        <w:t xml:space="preserve"> кв. м.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Режим работы Детского сада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 xml:space="preserve">Рабочая неделя – пятидневная, с понедельника по пятницу. Длительность пребывания детей в группах – </w:t>
      </w:r>
      <w:r>
        <w:rPr>
          <w:rFonts w:ascii="Times New Roman" w:hAnsi="Times New Roman" w:cs="Times New Roman"/>
          <w:sz w:val="20"/>
          <w:szCs w:val="20"/>
        </w:rPr>
        <w:t>10,5</w:t>
      </w:r>
      <w:r w:rsidRPr="00A621B9">
        <w:rPr>
          <w:rFonts w:ascii="Times New Roman" w:hAnsi="Times New Roman" w:cs="Times New Roman"/>
          <w:sz w:val="20"/>
          <w:szCs w:val="20"/>
        </w:rPr>
        <w:t xml:space="preserve"> часов. Режим работы групп – с 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A621B9">
        <w:rPr>
          <w:rFonts w:ascii="Times New Roman" w:hAnsi="Times New Roman" w:cs="Times New Roman"/>
          <w:sz w:val="20"/>
          <w:szCs w:val="20"/>
        </w:rPr>
        <w:t>:00 до 1</w:t>
      </w:r>
      <w:r>
        <w:rPr>
          <w:rFonts w:ascii="Times New Roman" w:hAnsi="Times New Roman" w:cs="Times New Roman"/>
          <w:sz w:val="20"/>
          <w:szCs w:val="20"/>
        </w:rPr>
        <w:t>7</w:t>
      </w:r>
      <w:r w:rsidRPr="00A621B9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A621B9">
        <w:rPr>
          <w:rFonts w:ascii="Times New Roman" w:hAnsi="Times New Roman" w:cs="Times New Roman"/>
          <w:sz w:val="20"/>
          <w:szCs w:val="20"/>
        </w:rPr>
        <w:t>0.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sz w:val="20"/>
          <w:szCs w:val="20"/>
          <w:lang w:val="en-US"/>
        </w:rPr>
        <w:t>II</w:t>
      </w:r>
      <w:r w:rsidRPr="00A621B9">
        <w:rPr>
          <w:rFonts w:ascii="Times New Roman" w:hAnsi="Times New Roman" w:cs="Times New Roman"/>
          <w:b/>
          <w:sz w:val="20"/>
          <w:szCs w:val="20"/>
        </w:rPr>
        <w:t>. Система управления организации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 xml:space="preserve">Управление Детским садом строится на принципах единоначалия и коллегиальности. Коллегиальными органами управления являются: </w:t>
      </w:r>
      <w:r w:rsidRPr="00BF5AA3">
        <w:rPr>
          <w:rFonts w:ascii="Times New Roman" w:hAnsi="Times New Roman" w:cs="Times New Roman"/>
          <w:sz w:val="20"/>
          <w:szCs w:val="20"/>
        </w:rPr>
        <w:t>педагогический совет</w:t>
      </w:r>
      <w:r w:rsidRPr="00A621B9">
        <w:rPr>
          <w:rFonts w:ascii="Times New Roman" w:hAnsi="Times New Roman" w:cs="Times New Roman"/>
          <w:sz w:val="20"/>
          <w:szCs w:val="20"/>
        </w:rPr>
        <w:t xml:space="preserve">, </w:t>
      </w:r>
      <w:r w:rsidRPr="003323E0">
        <w:rPr>
          <w:rFonts w:ascii="Times New Roman" w:hAnsi="Times New Roman" w:cs="Times New Roman"/>
          <w:sz w:val="20"/>
          <w:szCs w:val="20"/>
        </w:rPr>
        <w:t>общее собрание работников</w:t>
      </w:r>
      <w:r w:rsidRPr="00BF5AA3">
        <w:rPr>
          <w:rFonts w:ascii="Times New Roman" w:hAnsi="Times New Roman" w:cs="Times New Roman"/>
          <w:color w:val="FF0000"/>
          <w:sz w:val="20"/>
          <w:szCs w:val="20"/>
        </w:rPr>
        <w:t>.</w:t>
      </w:r>
      <w:r w:rsidRPr="00A621B9">
        <w:rPr>
          <w:rFonts w:ascii="Times New Roman" w:hAnsi="Times New Roman" w:cs="Times New Roman"/>
          <w:sz w:val="20"/>
          <w:szCs w:val="20"/>
        </w:rPr>
        <w:t xml:space="preserve"> Единоличным исполнительным органом является руководитель – заведующий.</w:t>
      </w:r>
    </w:p>
    <w:p w:rsidR="00A15D77" w:rsidRPr="00A621B9" w:rsidRDefault="00A15D77" w:rsidP="00A15D77">
      <w:pPr>
        <w:shd w:val="clear" w:color="auto" w:fill="FFFFFF"/>
        <w:spacing w:after="0" w:line="240" w:lineRule="auto"/>
        <w:ind w:left="142" w:firstLine="425"/>
        <w:jc w:val="center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bCs/>
          <w:sz w:val="20"/>
          <w:szCs w:val="20"/>
        </w:rPr>
        <w:t>Органы управления, действующие в Детском саду</w:t>
      </w:r>
    </w:p>
    <w:tbl>
      <w:tblPr>
        <w:tblW w:w="4635" w:type="pct"/>
        <w:jc w:val="center"/>
        <w:tblCellMar>
          <w:left w:w="0" w:type="dxa"/>
          <w:right w:w="0" w:type="dxa"/>
        </w:tblCellMar>
        <w:tblLook w:val="04A0"/>
      </w:tblPr>
      <w:tblGrid>
        <w:gridCol w:w="1976"/>
        <w:gridCol w:w="7788"/>
      </w:tblGrid>
      <w:tr w:rsidR="00A15D77" w:rsidRPr="00A621B9" w:rsidTr="00ED4364">
        <w:trPr>
          <w:jc w:val="center"/>
        </w:trPr>
        <w:tc>
          <w:tcPr>
            <w:tcW w:w="1012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Наименование органа</w:t>
            </w:r>
          </w:p>
        </w:tc>
        <w:tc>
          <w:tcPr>
            <w:tcW w:w="3988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Функции</w:t>
            </w:r>
          </w:p>
        </w:tc>
      </w:tr>
      <w:tr w:rsidR="00A15D77" w:rsidRPr="00A621B9" w:rsidTr="00ED4364">
        <w:trPr>
          <w:jc w:val="center"/>
        </w:trPr>
        <w:tc>
          <w:tcPr>
            <w:tcW w:w="1012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Заведующий</w:t>
            </w:r>
          </w:p>
        </w:tc>
        <w:tc>
          <w:tcPr>
            <w:tcW w:w="3988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A15D77" w:rsidRPr="00A621B9" w:rsidTr="00ED4364">
        <w:trPr>
          <w:jc w:val="center"/>
        </w:trPr>
        <w:tc>
          <w:tcPr>
            <w:tcW w:w="1012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Педагогический совет</w:t>
            </w:r>
          </w:p>
        </w:tc>
        <w:tc>
          <w:tcPr>
            <w:tcW w:w="3988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развития образовательных услуг;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регламентации образовательных отношений;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разработки образовательных программ;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выбора учебников, учебных пособий, средств обучения и воспитания;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материально-технического обеспечения образовательного процесса;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аттестации, повышении квалификации педагогических работников;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координации деятельности методических объединений</w:t>
            </w:r>
          </w:p>
        </w:tc>
      </w:tr>
      <w:tr w:rsidR="00A15D77" w:rsidRPr="00A621B9" w:rsidTr="00ED4364">
        <w:trPr>
          <w:jc w:val="center"/>
        </w:trPr>
        <w:tc>
          <w:tcPr>
            <w:tcW w:w="1012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Общее собрание работников</w:t>
            </w:r>
          </w:p>
        </w:tc>
        <w:tc>
          <w:tcPr>
            <w:tcW w:w="3988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A15D77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Рассматривает вопросы: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развития образовательной организации;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финансово-хозяйственной деятельности;</w:t>
            </w:r>
          </w:p>
          <w:p w:rsidR="00A15D77" w:rsidRPr="00A621B9" w:rsidRDefault="00A15D77" w:rsidP="00ED4364">
            <w:pPr>
              <w:spacing w:after="0" w:line="240" w:lineRule="auto"/>
              <w:ind w:left="142" w:firstLine="42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− материально-технического обеспечения</w:t>
            </w:r>
          </w:p>
        </w:tc>
      </w:tr>
    </w:tbl>
    <w:p w:rsidR="00A15D77" w:rsidRPr="005545D2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Структура и система управления соответствуют специфике деятельности Детского сада.</w:t>
      </w: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bCs/>
          <w:sz w:val="20"/>
          <w:szCs w:val="20"/>
          <w:lang w:val="en-US"/>
        </w:rPr>
        <w:t>III</w:t>
      </w:r>
      <w:r w:rsidRPr="00A621B9">
        <w:rPr>
          <w:rFonts w:ascii="Times New Roman" w:hAnsi="Times New Roman" w:cs="Times New Roman"/>
          <w:b/>
          <w:bCs/>
          <w:sz w:val="20"/>
          <w:szCs w:val="20"/>
        </w:rPr>
        <w:t>. Оценка образовательной деятельности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A15D77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A15D77" w:rsidRPr="00A347AE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347AE">
        <w:rPr>
          <w:rFonts w:ascii="Times New Roman" w:hAnsi="Times New Roman" w:cs="Times New Roman"/>
          <w:sz w:val="20"/>
          <w:szCs w:val="20"/>
        </w:rPr>
        <w:t>Детский сад посещают 118 воспитанников в возрасте от 2 до 7 лет. В Детском саду сформировано 6 групп общеразвивающей направленности. Из них:</w:t>
      </w:r>
    </w:p>
    <w:p w:rsidR="00A15D77" w:rsidRPr="00A347AE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347AE">
        <w:rPr>
          <w:rFonts w:ascii="Times New Roman" w:hAnsi="Times New Roman" w:cs="Times New Roman"/>
          <w:sz w:val="20"/>
          <w:szCs w:val="20"/>
        </w:rPr>
        <w:t>− 2 первые младших группы –37(17 и 20) детей;</w:t>
      </w:r>
    </w:p>
    <w:p w:rsidR="00A15D77" w:rsidRPr="00A347AE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347AE">
        <w:rPr>
          <w:rFonts w:ascii="Times New Roman" w:hAnsi="Times New Roman" w:cs="Times New Roman"/>
          <w:sz w:val="20"/>
          <w:szCs w:val="20"/>
        </w:rPr>
        <w:t>− 1вторая младшая группа – 24 ребёнка;</w:t>
      </w:r>
    </w:p>
    <w:p w:rsidR="00A15D77" w:rsidRPr="00A347AE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347AE">
        <w:rPr>
          <w:rFonts w:ascii="Times New Roman" w:hAnsi="Times New Roman" w:cs="Times New Roman"/>
          <w:sz w:val="20"/>
          <w:szCs w:val="20"/>
        </w:rPr>
        <w:t>− 1 средняя группа – 15 детей;</w:t>
      </w:r>
    </w:p>
    <w:p w:rsidR="00A15D77" w:rsidRPr="00A347AE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347AE">
        <w:rPr>
          <w:rFonts w:ascii="Times New Roman" w:hAnsi="Times New Roman" w:cs="Times New Roman"/>
          <w:sz w:val="20"/>
          <w:szCs w:val="20"/>
        </w:rPr>
        <w:t>− 1 старшая группа – 19 детей;</w:t>
      </w:r>
    </w:p>
    <w:p w:rsidR="00A15D77" w:rsidRPr="00A347AE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347AE">
        <w:rPr>
          <w:rFonts w:ascii="Times New Roman" w:hAnsi="Times New Roman" w:cs="Times New Roman"/>
          <w:sz w:val="20"/>
          <w:szCs w:val="20"/>
        </w:rPr>
        <w:t>− 1 подготовительная к школе группа – 23 ребёнка.</w:t>
      </w:r>
    </w:p>
    <w:p w:rsidR="00A15D77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A621B9">
        <w:rPr>
          <w:rFonts w:ascii="Times New Roman" w:hAnsi="Times New Roman" w:cs="Times New Roman"/>
          <w:sz w:val="20"/>
          <w:szCs w:val="20"/>
        </w:rPr>
        <w:t xml:space="preserve">Уровень развития детей анализируется по итогам педагогической диагностики. </w:t>
      </w:r>
      <w:r>
        <w:rPr>
          <w:rFonts w:ascii="Times New Roman" w:hAnsi="Times New Roman" w:cs="Times New Roman"/>
          <w:sz w:val="20"/>
          <w:szCs w:val="20"/>
        </w:rPr>
        <w:t>Методы</w:t>
      </w:r>
      <w:r w:rsidRPr="00A621B9">
        <w:rPr>
          <w:rFonts w:ascii="Times New Roman" w:hAnsi="Times New Roman" w:cs="Times New Roman"/>
          <w:sz w:val="20"/>
          <w:szCs w:val="20"/>
        </w:rPr>
        <w:t xml:space="preserve"> проведения диагностики:</w:t>
      </w:r>
    </w:p>
    <w:p w:rsidR="00A15D77" w:rsidRPr="00204065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r w:rsidRPr="00204065">
        <w:rPr>
          <w:rFonts w:ascii="Times New Roman" w:hAnsi="Times New Roman" w:cs="Times New Roman"/>
          <w:sz w:val="20"/>
          <w:szCs w:val="20"/>
        </w:rPr>
        <w:t>наблюдение;</w:t>
      </w:r>
    </w:p>
    <w:p w:rsidR="00A15D77" w:rsidRPr="00204065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r w:rsidRPr="00204065">
        <w:rPr>
          <w:rFonts w:ascii="Times New Roman" w:hAnsi="Times New Roman" w:cs="Times New Roman"/>
          <w:sz w:val="20"/>
          <w:szCs w:val="20"/>
        </w:rPr>
        <w:t>проблемная (диагностическая) ситуация;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</w:t>
      </w:r>
      <w:r w:rsidRPr="00204065">
        <w:rPr>
          <w:rFonts w:ascii="Times New Roman" w:hAnsi="Times New Roman" w:cs="Times New Roman"/>
          <w:sz w:val="20"/>
          <w:szCs w:val="20"/>
        </w:rPr>
        <w:t>беседа.</w:t>
      </w:r>
    </w:p>
    <w:p w:rsidR="00A15D77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Pr="00A621B9">
        <w:rPr>
          <w:rFonts w:ascii="Times New Roman" w:hAnsi="Times New Roman" w:cs="Times New Roman"/>
          <w:sz w:val="20"/>
          <w:szCs w:val="20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</w:t>
      </w:r>
      <w:r w:rsidRPr="00424F29">
        <w:rPr>
          <w:rFonts w:ascii="Times New Roman" w:hAnsi="Times New Roman" w:cs="Times New Roman"/>
          <w:sz w:val="20"/>
          <w:szCs w:val="20"/>
        </w:rPr>
        <w:t>группе. Система мониторинга содержит 5 образователь</w:t>
      </w:r>
      <w:r w:rsidRPr="00424F29">
        <w:rPr>
          <w:rFonts w:ascii="Times New Roman" w:hAnsi="Times New Roman" w:cs="Times New Roman"/>
          <w:sz w:val="20"/>
          <w:szCs w:val="20"/>
        </w:rPr>
        <w:softHyphen/>
        <w:t>ных областей, соответствующих Федеральному государственному образова</w:t>
      </w:r>
      <w:r w:rsidRPr="00424F29">
        <w:rPr>
          <w:rFonts w:ascii="Times New Roman" w:hAnsi="Times New Roman" w:cs="Times New Roman"/>
          <w:sz w:val="20"/>
          <w:szCs w:val="20"/>
        </w:rPr>
        <w:softHyphen/>
        <w:t>тельному стандарту дошкольного образования, приказ Министерства образо</w:t>
      </w:r>
      <w:r w:rsidRPr="00424F29">
        <w:rPr>
          <w:rFonts w:ascii="Times New Roman" w:hAnsi="Times New Roman" w:cs="Times New Roman"/>
          <w:sz w:val="20"/>
          <w:szCs w:val="20"/>
        </w:rPr>
        <w:softHyphen/>
        <w:t>вания и науки № 1155 от 17 октября 2013 года: «Социально-коммуникативное развитие», «Познавательное развитие», «Речевое развитие», «Художественно - эстетическое развитие», «Физическое развитие», что позволяет комплексно оценить качество образовательной деятельности в группе и при необходимо</w:t>
      </w:r>
      <w:r w:rsidRPr="00424F29">
        <w:rPr>
          <w:rFonts w:ascii="Times New Roman" w:hAnsi="Times New Roman" w:cs="Times New Roman"/>
          <w:sz w:val="20"/>
          <w:szCs w:val="20"/>
        </w:rPr>
        <w:softHyphen/>
        <w:t>сти индивидуализировать его для достижения достаточного уровня освое</w:t>
      </w:r>
      <w:r w:rsidRPr="00424F29">
        <w:rPr>
          <w:rFonts w:ascii="Times New Roman" w:hAnsi="Times New Roman" w:cs="Times New Roman"/>
          <w:sz w:val="20"/>
          <w:szCs w:val="20"/>
        </w:rPr>
        <w:softHyphen/>
        <w:t>ния каждым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24F29">
        <w:rPr>
          <w:rFonts w:ascii="Times New Roman" w:hAnsi="Times New Roman" w:cs="Times New Roman"/>
          <w:sz w:val="20"/>
          <w:szCs w:val="20"/>
        </w:rPr>
        <w:t>ребенком содержания образовательной программы учреждения.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24F29">
        <w:rPr>
          <w:rFonts w:ascii="Times New Roman" w:hAnsi="Times New Roman" w:cs="Times New Roman"/>
          <w:sz w:val="20"/>
          <w:szCs w:val="20"/>
        </w:rPr>
        <w:t xml:space="preserve">Так, результаты качества освоения ООП </w:t>
      </w:r>
      <w:r>
        <w:rPr>
          <w:rFonts w:ascii="Times New Roman" w:hAnsi="Times New Roman" w:cs="Times New Roman"/>
          <w:sz w:val="20"/>
          <w:szCs w:val="20"/>
        </w:rPr>
        <w:t>в дошкольных группах</w:t>
      </w:r>
      <w:r w:rsidRPr="00424F2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за</w:t>
      </w:r>
      <w:r w:rsidRPr="00424F29">
        <w:rPr>
          <w:rFonts w:ascii="Times New Roman" w:hAnsi="Times New Roman" w:cs="Times New Roman"/>
          <w:sz w:val="20"/>
          <w:szCs w:val="20"/>
        </w:rPr>
        <w:t xml:space="preserve"> 2017-2018 учебного года выглядят следующим</w:t>
      </w:r>
      <w:r w:rsidRPr="00A621B9">
        <w:rPr>
          <w:rFonts w:ascii="Times New Roman" w:hAnsi="Times New Roman" w:cs="Times New Roman"/>
          <w:sz w:val="20"/>
          <w:szCs w:val="20"/>
        </w:rPr>
        <w:t xml:space="preserve"> образом:</w:t>
      </w:r>
    </w:p>
    <w:p w:rsidR="00A15D77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  <w:sectPr w:rsidR="00A15D77" w:rsidSect="005545D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567" w:right="566" w:bottom="284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118"/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78"/>
        <w:gridCol w:w="2507"/>
        <w:gridCol w:w="992"/>
        <w:gridCol w:w="1134"/>
        <w:gridCol w:w="992"/>
        <w:gridCol w:w="850"/>
        <w:gridCol w:w="851"/>
        <w:gridCol w:w="850"/>
        <w:gridCol w:w="850"/>
        <w:gridCol w:w="709"/>
        <w:gridCol w:w="994"/>
        <w:gridCol w:w="851"/>
        <w:gridCol w:w="991"/>
        <w:gridCol w:w="993"/>
      </w:tblGrid>
      <w:tr w:rsidR="00A15D77" w:rsidRPr="00E70EEA" w:rsidTr="00ED4364">
        <w:tc>
          <w:tcPr>
            <w:tcW w:w="578" w:type="dxa"/>
            <w:vMerge w:val="restart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2507" w:type="dxa"/>
            <w:vMerge w:val="restart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Группа</w:t>
            </w:r>
          </w:p>
        </w:tc>
        <w:tc>
          <w:tcPr>
            <w:tcW w:w="9073" w:type="dxa"/>
            <w:gridSpan w:val="10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Образовательные области</w:t>
            </w:r>
          </w:p>
        </w:tc>
        <w:tc>
          <w:tcPr>
            <w:tcW w:w="1984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D77" w:rsidRPr="002036F7" w:rsidTr="00ED4364">
        <w:trPr>
          <w:trHeight w:val="660"/>
        </w:trPr>
        <w:tc>
          <w:tcPr>
            <w:tcW w:w="578" w:type="dxa"/>
            <w:vMerge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7" w:type="dxa"/>
            <w:vMerge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Речевое развитие</w:t>
            </w:r>
          </w:p>
        </w:tc>
        <w:tc>
          <w:tcPr>
            <w:tcW w:w="1842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Познавательное развитие</w:t>
            </w:r>
          </w:p>
        </w:tc>
        <w:tc>
          <w:tcPr>
            <w:tcW w:w="1701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Социально коммуникативное развитие</w:t>
            </w:r>
          </w:p>
        </w:tc>
        <w:tc>
          <w:tcPr>
            <w:tcW w:w="1559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1845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Художественно – эстетическое развитие</w:t>
            </w:r>
          </w:p>
        </w:tc>
        <w:tc>
          <w:tcPr>
            <w:tcW w:w="1984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</w:tr>
      <w:tr w:rsidR="00A15D77" w:rsidRPr="00E70EEA" w:rsidTr="00ED4364">
        <w:trPr>
          <w:trHeight w:val="345"/>
        </w:trPr>
        <w:tc>
          <w:tcPr>
            <w:tcW w:w="578" w:type="dxa"/>
            <w:vMerge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7" w:type="dxa"/>
            <w:vMerge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</w:p>
        </w:tc>
      </w:tr>
      <w:tr w:rsidR="00A15D77" w:rsidRPr="00E70EEA" w:rsidTr="00ED4364">
        <w:tc>
          <w:tcPr>
            <w:tcW w:w="578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507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Вторая младшая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-280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2,6</w:t>
            </w: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-771" w:right="-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41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3,7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2,9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3,3</w:t>
            </w: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3,1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</w:tr>
      <w:tr w:rsidR="00A15D77" w:rsidRPr="00E70EEA" w:rsidTr="00ED4364">
        <w:tc>
          <w:tcPr>
            <w:tcW w:w="578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507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4,3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3,7</w:t>
            </w: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3,7</w:t>
            </w: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</w:tr>
      <w:tr w:rsidR="00A15D77" w:rsidRPr="00E70EEA" w:rsidTr="00ED4364">
        <w:tc>
          <w:tcPr>
            <w:tcW w:w="578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507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3,3</w:t>
            </w: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3,9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3,9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3,3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3,9</w:t>
            </w:r>
          </w:p>
        </w:tc>
      </w:tr>
      <w:tr w:rsidR="00A15D77" w:rsidRPr="00E70EEA" w:rsidTr="00ED4364">
        <w:tc>
          <w:tcPr>
            <w:tcW w:w="578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507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Подготовительная 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4,4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4,3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3,4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3,7</w:t>
            </w: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</w:tr>
      <w:tr w:rsidR="00A15D77" w:rsidRPr="00E70EEA" w:rsidTr="00ED4364">
        <w:tc>
          <w:tcPr>
            <w:tcW w:w="578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07" w:type="dxa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D77" w:rsidRPr="002036F7" w:rsidTr="00ED4364">
        <w:tc>
          <w:tcPr>
            <w:tcW w:w="3085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Средний балл по критерию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3,3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4,0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3,2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4,1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3,4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4,0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3,6</w:t>
            </w: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4,1</w:t>
            </w: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3,2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3,7</w:t>
            </w: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3,4</w:t>
            </w: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4,0</w:t>
            </w:r>
          </w:p>
        </w:tc>
      </w:tr>
      <w:tr w:rsidR="00A15D77" w:rsidRPr="00E70EEA" w:rsidTr="00ED4364">
        <w:tc>
          <w:tcPr>
            <w:tcW w:w="3085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D77" w:rsidRPr="00EE1B59" w:rsidTr="00ED4364">
        <w:tc>
          <w:tcPr>
            <w:tcW w:w="3085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Высокий уровень                            (дет. / %)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21/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27%</w:t>
            </w: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58/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73%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19/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25%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64/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80%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34/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44%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72/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90%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32/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42%</w:t>
            </w: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77/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96%</w:t>
            </w: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9/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12%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61/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76%</w:t>
            </w: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21/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27% </w:t>
            </w: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67/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84%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D77" w:rsidRPr="00EE1B59" w:rsidTr="00ED4364">
        <w:trPr>
          <w:trHeight w:val="465"/>
        </w:trPr>
        <w:tc>
          <w:tcPr>
            <w:tcW w:w="3085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Средний уровень                              (дет. / %)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55/</w:t>
            </w:r>
          </w:p>
          <w:p w:rsidR="00A15D77" w:rsidRPr="0062307D" w:rsidRDefault="00A15D77" w:rsidP="00ED4364">
            <w:pPr>
              <w:spacing w:after="0" w:line="240" w:lineRule="auto"/>
              <w:ind w:left="142" w:right="-195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71,5%</w:t>
            </w: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22/</w:t>
            </w:r>
          </w:p>
          <w:p w:rsidR="00A15D77" w:rsidRPr="0062307D" w:rsidRDefault="00A15D77" w:rsidP="00ED4364">
            <w:pPr>
              <w:spacing w:after="0" w:line="240" w:lineRule="auto"/>
              <w:ind w:left="142" w:right="-69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27%</w:t>
            </w:r>
          </w:p>
        </w:tc>
        <w:tc>
          <w:tcPr>
            <w:tcW w:w="992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57/</w:t>
            </w:r>
          </w:p>
          <w:p w:rsidR="00A15D77" w:rsidRPr="0062307D" w:rsidRDefault="00A15D77" w:rsidP="00ED4364">
            <w:pPr>
              <w:spacing w:after="0" w:line="240" w:lineRule="auto"/>
              <w:ind w:left="142" w:right="-211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73,5</w:t>
            </w: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16/</w:t>
            </w:r>
          </w:p>
          <w:p w:rsidR="00A15D77" w:rsidRPr="0062307D" w:rsidRDefault="00A15D77" w:rsidP="00ED4364">
            <w:pPr>
              <w:spacing w:after="0" w:line="240" w:lineRule="auto"/>
              <w:ind w:left="142" w:right="-69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20%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43/</w:t>
            </w:r>
          </w:p>
          <w:p w:rsidR="00A15D77" w:rsidRPr="0062307D" w:rsidRDefault="00A15D77" w:rsidP="00ED4364">
            <w:pPr>
              <w:spacing w:after="0" w:line="240" w:lineRule="auto"/>
              <w:ind w:left="142" w:right="-69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56%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8/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10%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45/</w:t>
            </w:r>
          </w:p>
          <w:p w:rsidR="00A15D77" w:rsidRPr="0062307D" w:rsidRDefault="00A15D77" w:rsidP="00ED4364">
            <w:pPr>
              <w:spacing w:after="0" w:line="240" w:lineRule="auto"/>
              <w:ind w:left="142" w:right="-69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58%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3/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4%</w:t>
            </w: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67/</w:t>
            </w:r>
          </w:p>
          <w:p w:rsidR="00A15D77" w:rsidRPr="0062307D" w:rsidRDefault="00A15D77" w:rsidP="00ED4364">
            <w:pPr>
              <w:spacing w:after="0" w:line="240" w:lineRule="auto"/>
              <w:ind w:left="142" w:right="-211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86,5%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19/</w:t>
            </w:r>
          </w:p>
          <w:p w:rsidR="00A15D77" w:rsidRPr="0062307D" w:rsidRDefault="00A15D77" w:rsidP="00ED4364">
            <w:pPr>
              <w:spacing w:after="0" w:line="240" w:lineRule="auto"/>
              <w:ind w:left="142" w:right="-63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24%</w:t>
            </w: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55/</w:t>
            </w:r>
          </w:p>
          <w:p w:rsidR="00A15D77" w:rsidRPr="0062307D" w:rsidRDefault="00A15D77" w:rsidP="00ED4364">
            <w:pPr>
              <w:spacing w:after="0" w:line="240" w:lineRule="auto"/>
              <w:ind w:left="142" w:right="-205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71,5%</w:t>
            </w: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right="-69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13/</w:t>
            </w:r>
          </w:p>
          <w:p w:rsidR="00A15D77" w:rsidRPr="0062307D" w:rsidRDefault="00A15D77" w:rsidP="00ED4364">
            <w:pPr>
              <w:spacing w:after="0" w:line="240" w:lineRule="auto"/>
              <w:ind w:left="142" w:right="-69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16%</w:t>
            </w:r>
          </w:p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15D77" w:rsidRPr="00AA798F" w:rsidTr="00ED4364">
        <w:tc>
          <w:tcPr>
            <w:tcW w:w="3085" w:type="dxa"/>
            <w:gridSpan w:val="2"/>
          </w:tcPr>
          <w:p w:rsidR="00A15D77" w:rsidRPr="0062307D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Низкий уровень                           (дет. / %)</w:t>
            </w:r>
          </w:p>
        </w:tc>
        <w:tc>
          <w:tcPr>
            <w:tcW w:w="992" w:type="dxa"/>
          </w:tcPr>
          <w:p w:rsidR="00A15D77" w:rsidRPr="005545D2" w:rsidRDefault="00A15D77" w:rsidP="00ED4364">
            <w:pPr>
              <w:spacing w:after="0" w:line="240" w:lineRule="auto"/>
              <w:ind w:left="142" w:hanging="108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1/</w:t>
            </w: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1,5%</w:t>
            </w:r>
          </w:p>
        </w:tc>
        <w:tc>
          <w:tcPr>
            <w:tcW w:w="1134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15D77" w:rsidRPr="005545D2" w:rsidRDefault="00A15D77" w:rsidP="00ED4364">
            <w:pPr>
              <w:spacing w:after="0" w:line="240" w:lineRule="auto"/>
              <w:ind w:left="142" w:hanging="109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1/</w:t>
            </w: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1,5%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4" w:type="dxa"/>
          </w:tcPr>
          <w:p w:rsidR="00A15D77" w:rsidRPr="0062307D" w:rsidRDefault="00A15D77" w:rsidP="00ED4364">
            <w:pPr>
              <w:spacing w:after="0" w:line="240" w:lineRule="auto"/>
              <w:ind w:left="35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1/</w:t>
            </w: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1,5%</w:t>
            </w:r>
          </w:p>
        </w:tc>
        <w:tc>
          <w:tcPr>
            <w:tcW w:w="851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1" w:type="dxa"/>
          </w:tcPr>
          <w:p w:rsidR="00A15D77" w:rsidRPr="0062307D" w:rsidRDefault="00A15D77" w:rsidP="00ED4364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sz w:val="20"/>
                <w:szCs w:val="20"/>
              </w:rPr>
              <w:t>1/</w:t>
            </w: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1,5%</w:t>
            </w:r>
          </w:p>
        </w:tc>
        <w:tc>
          <w:tcPr>
            <w:tcW w:w="993" w:type="dxa"/>
          </w:tcPr>
          <w:p w:rsidR="00A15D77" w:rsidRPr="0062307D" w:rsidRDefault="00A15D77" w:rsidP="00ED4364">
            <w:pPr>
              <w:spacing w:after="0" w:line="240" w:lineRule="auto"/>
              <w:ind w:left="142" w:firstLine="3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307D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</w:tr>
    </w:tbl>
    <w:p w:rsidR="00A15D77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Pr="003D5C7E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Pr="003D5C7E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Pr="003D5C7E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Pr="003D5C7E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Pr="00424F29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Pr="00DA395E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13466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6"/>
        <w:gridCol w:w="993"/>
        <w:gridCol w:w="1134"/>
        <w:gridCol w:w="992"/>
        <w:gridCol w:w="992"/>
        <w:gridCol w:w="1134"/>
        <w:gridCol w:w="851"/>
        <w:gridCol w:w="992"/>
        <w:gridCol w:w="992"/>
        <w:gridCol w:w="1276"/>
        <w:gridCol w:w="1134"/>
      </w:tblGrid>
      <w:tr w:rsidR="00A15D77" w:rsidRPr="00DA395E" w:rsidTr="00ED4364">
        <w:tc>
          <w:tcPr>
            <w:tcW w:w="2976" w:type="dxa"/>
            <w:vMerge w:val="restart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Уровень</w:t>
            </w:r>
          </w:p>
        </w:tc>
        <w:tc>
          <w:tcPr>
            <w:tcW w:w="2127" w:type="dxa"/>
            <w:gridSpan w:val="2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2 младшая</w:t>
            </w:r>
          </w:p>
        </w:tc>
        <w:tc>
          <w:tcPr>
            <w:tcW w:w="1984" w:type="dxa"/>
            <w:gridSpan w:val="2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Средняя</w:t>
            </w:r>
          </w:p>
        </w:tc>
        <w:tc>
          <w:tcPr>
            <w:tcW w:w="1985" w:type="dxa"/>
            <w:gridSpan w:val="2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Старшая</w:t>
            </w:r>
          </w:p>
        </w:tc>
        <w:tc>
          <w:tcPr>
            <w:tcW w:w="1984" w:type="dxa"/>
            <w:gridSpan w:val="2"/>
          </w:tcPr>
          <w:p w:rsidR="00A15D77" w:rsidRPr="00DA395E" w:rsidRDefault="00A15D77" w:rsidP="00ED4364">
            <w:pPr>
              <w:ind w:left="142" w:hanging="10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Подготов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ительн</w:t>
            </w: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ая</w:t>
            </w:r>
          </w:p>
        </w:tc>
        <w:tc>
          <w:tcPr>
            <w:tcW w:w="2410" w:type="dxa"/>
            <w:gridSpan w:val="2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</w:tr>
      <w:tr w:rsidR="00A15D77" w:rsidRPr="00DA395E" w:rsidTr="00ED4364">
        <w:tc>
          <w:tcPr>
            <w:tcW w:w="2976" w:type="dxa"/>
            <w:vMerge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</w:tcPr>
          <w:p w:rsidR="00A15D77" w:rsidRPr="00DA395E" w:rsidRDefault="00A15D77" w:rsidP="00ED4364">
            <w:pPr>
              <w:ind w:left="-380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A15D77" w:rsidRPr="00DA395E" w:rsidRDefault="00A15D77" w:rsidP="00ED4364">
            <w:pPr>
              <w:ind w:left="142" w:hanging="25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A15D77" w:rsidRPr="00DA395E" w:rsidRDefault="00A15D77" w:rsidP="00ED4364">
            <w:pPr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A15D77" w:rsidRPr="00DA395E" w:rsidRDefault="00A15D77" w:rsidP="00ED4364">
            <w:pPr>
              <w:ind w:left="142" w:hanging="10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134" w:type="dxa"/>
          </w:tcPr>
          <w:p w:rsidR="00A15D77" w:rsidRPr="00DA395E" w:rsidRDefault="00A15D77" w:rsidP="00ED4364">
            <w:pPr>
              <w:ind w:left="142" w:hanging="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</w:tcPr>
          <w:p w:rsidR="00A15D77" w:rsidRPr="00DA395E" w:rsidRDefault="00A15D77" w:rsidP="00ED4364">
            <w:pPr>
              <w:ind w:left="142" w:hanging="10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A15D77" w:rsidRPr="00DA395E" w:rsidRDefault="00A15D77" w:rsidP="00ED4364">
            <w:pPr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1276" w:type="dxa"/>
          </w:tcPr>
          <w:p w:rsidR="00A15D77" w:rsidRPr="00DA395E" w:rsidRDefault="00A15D77" w:rsidP="00ED4364">
            <w:pPr>
              <w:ind w:left="142" w:hanging="10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A15D77" w:rsidRPr="00DA395E" w:rsidRDefault="00A15D77" w:rsidP="00ED4364">
            <w:pPr>
              <w:ind w:left="142" w:hanging="10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</w:p>
        </w:tc>
      </w:tr>
      <w:tr w:rsidR="00A15D77" w:rsidRPr="00DA395E" w:rsidTr="00ED4364">
        <w:tc>
          <w:tcPr>
            <w:tcW w:w="2976" w:type="dxa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Высокий</w:t>
            </w:r>
          </w:p>
        </w:tc>
        <w:tc>
          <w:tcPr>
            <w:tcW w:w="993" w:type="dxa"/>
            <w:vAlign w:val="center"/>
          </w:tcPr>
          <w:p w:rsidR="00A15D77" w:rsidRPr="00DA395E" w:rsidRDefault="00A15D77" w:rsidP="00ED4364">
            <w:pPr>
              <w:ind w:left="142" w:right="-108" w:hanging="9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9/75%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15/71%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23/100%</w:t>
            </w:r>
          </w:p>
        </w:tc>
        <w:tc>
          <w:tcPr>
            <w:tcW w:w="1134" w:type="dxa"/>
            <w:vAlign w:val="center"/>
          </w:tcPr>
          <w:p w:rsidR="00A15D77" w:rsidRPr="00DA395E" w:rsidRDefault="00A15D77" w:rsidP="00ED4364">
            <w:pPr>
              <w:ind w:left="142" w:right="-108" w:firstLine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6/30%</w:t>
            </w:r>
          </w:p>
        </w:tc>
        <w:tc>
          <w:tcPr>
            <w:tcW w:w="851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12/57%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23/96%</w:t>
            </w:r>
          </w:p>
        </w:tc>
        <w:tc>
          <w:tcPr>
            <w:tcW w:w="1276" w:type="dxa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21/27%</w:t>
            </w:r>
          </w:p>
        </w:tc>
        <w:tc>
          <w:tcPr>
            <w:tcW w:w="1134" w:type="dxa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67/84%</w:t>
            </w:r>
          </w:p>
        </w:tc>
      </w:tr>
      <w:tr w:rsidR="00A15D77" w:rsidRPr="00DA395E" w:rsidTr="00ED4364">
        <w:tc>
          <w:tcPr>
            <w:tcW w:w="2976" w:type="dxa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Средний</w:t>
            </w:r>
          </w:p>
        </w:tc>
        <w:tc>
          <w:tcPr>
            <w:tcW w:w="993" w:type="dxa"/>
            <w:vAlign w:val="center"/>
          </w:tcPr>
          <w:p w:rsidR="00A15D77" w:rsidRPr="00DA395E" w:rsidRDefault="00A15D77" w:rsidP="00ED4364">
            <w:pPr>
              <w:ind w:left="142" w:right="-108" w:hanging="9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12/92%</w:t>
            </w:r>
          </w:p>
        </w:tc>
        <w:tc>
          <w:tcPr>
            <w:tcW w:w="1134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3/25%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6/29%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14/70%</w:t>
            </w:r>
          </w:p>
        </w:tc>
        <w:tc>
          <w:tcPr>
            <w:tcW w:w="851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9/43%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hanging="2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23/100%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firstLine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1/4%</w:t>
            </w:r>
          </w:p>
        </w:tc>
        <w:tc>
          <w:tcPr>
            <w:tcW w:w="1276" w:type="dxa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55/71,5%</w:t>
            </w:r>
          </w:p>
        </w:tc>
        <w:tc>
          <w:tcPr>
            <w:tcW w:w="1134" w:type="dxa"/>
          </w:tcPr>
          <w:p w:rsidR="00A15D77" w:rsidRPr="00DA395E" w:rsidRDefault="00A15D77" w:rsidP="00ED4364">
            <w:pPr>
              <w:ind w:left="142" w:firstLine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13/16%</w:t>
            </w:r>
          </w:p>
        </w:tc>
      </w:tr>
      <w:tr w:rsidR="00A15D77" w:rsidRPr="00DA395E" w:rsidTr="00ED4364">
        <w:trPr>
          <w:trHeight w:val="321"/>
        </w:trPr>
        <w:tc>
          <w:tcPr>
            <w:tcW w:w="2976" w:type="dxa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Низкий</w:t>
            </w:r>
          </w:p>
        </w:tc>
        <w:tc>
          <w:tcPr>
            <w:tcW w:w="993" w:type="dxa"/>
            <w:vAlign w:val="center"/>
          </w:tcPr>
          <w:p w:rsidR="00A15D77" w:rsidRPr="00DA395E" w:rsidRDefault="00A15D77" w:rsidP="00ED4364">
            <w:pPr>
              <w:ind w:left="142" w:right="-108" w:firstLine="4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1/8%</w:t>
            </w:r>
          </w:p>
        </w:tc>
        <w:tc>
          <w:tcPr>
            <w:tcW w:w="1134" w:type="dxa"/>
            <w:vAlign w:val="center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firstLine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  <w:vAlign w:val="center"/>
          </w:tcPr>
          <w:p w:rsidR="00A15D77" w:rsidRPr="00DA395E" w:rsidRDefault="00A15D77" w:rsidP="00ED4364">
            <w:pPr>
              <w:ind w:left="142" w:right="-108" w:firstLine="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A15D77" w:rsidRPr="00DA395E" w:rsidRDefault="00A15D77" w:rsidP="00ED4364">
            <w:pPr>
              <w:ind w:left="142" w:firstLine="3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15D77" w:rsidRPr="00DA395E" w:rsidRDefault="00A15D77" w:rsidP="00ED4364">
            <w:pPr>
              <w:ind w:left="142" w:hanging="10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A15D77" w:rsidRPr="00DA395E" w:rsidRDefault="00A15D77" w:rsidP="00ED4364">
            <w:pPr>
              <w:ind w:left="142" w:right="-108" w:hanging="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1/1,5%</w:t>
            </w:r>
          </w:p>
        </w:tc>
        <w:tc>
          <w:tcPr>
            <w:tcW w:w="1134" w:type="dxa"/>
          </w:tcPr>
          <w:p w:rsidR="00A15D77" w:rsidRPr="00DA395E" w:rsidRDefault="00A15D77" w:rsidP="00ED4364">
            <w:pPr>
              <w:ind w:left="142" w:firstLine="4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395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A15D77" w:rsidRDefault="00A15D77" w:rsidP="00A15D7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A15D77" w:rsidSect="005545D2">
          <w:pgSz w:w="16838" w:h="11906" w:orient="landscape"/>
          <w:pgMar w:top="992" w:right="567" w:bottom="142" w:left="284" w:header="709" w:footer="709" w:gutter="0"/>
          <w:cols w:space="708"/>
          <w:docGrid w:linePitch="360"/>
        </w:sectPr>
      </w:pPr>
    </w:p>
    <w:p w:rsidR="00A15D77" w:rsidRPr="00A74107" w:rsidRDefault="00A15D77" w:rsidP="00A15D7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ab/>
      </w:r>
      <w:r w:rsidRPr="00A621B9">
        <w:rPr>
          <w:rFonts w:ascii="Times New Roman" w:hAnsi="Times New Roman" w:cs="Times New Roman"/>
          <w:sz w:val="20"/>
          <w:szCs w:val="20"/>
        </w:rPr>
        <w:t xml:space="preserve">В </w:t>
      </w:r>
      <w:r>
        <w:rPr>
          <w:rFonts w:ascii="Times New Roman" w:hAnsi="Times New Roman" w:cs="Times New Roman"/>
          <w:sz w:val="20"/>
          <w:szCs w:val="20"/>
        </w:rPr>
        <w:t>апреле</w:t>
      </w:r>
      <w:r w:rsidRPr="00A621B9">
        <w:rPr>
          <w:rFonts w:ascii="Times New Roman" w:hAnsi="Times New Roman" w:cs="Times New Roman"/>
          <w:sz w:val="20"/>
          <w:szCs w:val="20"/>
        </w:rPr>
        <w:t xml:space="preserve"> 2018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2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A621B9">
        <w:rPr>
          <w:rFonts w:ascii="Times New Roman" w:hAnsi="Times New Roman" w:cs="Times New Roman"/>
          <w:sz w:val="20"/>
          <w:szCs w:val="20"/>
        </w:rPr>
        <w:t xml:space="preserve"> человек.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</w:t>
      </w:r>
      <w:r w:rsidRPr="00A74107">
        <w:rPr>
          <w:rFonts w:ascii="Times New Roman" w:hAnsi="Times New Roman" w:cs="Times New Roman"/>
          <w:sz w:val="20"/>
          <w:szCs w:val="20"/>
        </w:rPr>
        <w:t>внимания, работоспособности, темпа, целенаправленности деятельности и самоконтроля.</w:t>
      </w:r>
    </w:p>
    <w:p w:rsidR="00A15D77" w:rsidRPr="00A74107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color w:val="000000"/>
          <w:sz w:val="20"/>
          <w:szCs w:val="20"/>
        </w:rPr>
      </w:pPr>
      <w:r w:rsidRPr="00A74107">
        <w:rPr>
          <w:rFonts w:ascii="Times New Roman" w:hAnsi="Times New Roman" w:cs="Times New Roman"/>
          <w:sz w:val="20"/>
          <w:szCs w:val="20"/>
        </w:rPr>
        <w:t>По итогам обследования дети разделились на следующие группы:</w:t>
      </w:r>
      <w:r w:rsidRPr="00A7410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A15D77" w:rsidRPr="00A74107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color w:val="000000"/>
          <w:sz w:val="20"/>
          <w:szCs w:val="20"/>
        </w:rPr>
      </w:pPr>
      <w:r w:rsidRPr="00A74107">
        <w:rPr>
          <w:rFonts w:ascii="Times New Roman" w:hAnsi="Times New Roman" w:cs="Times New Roman"/>
          <w:b/>
          <w:color w:val="000000"/>
          <w:sz w:val="20"/>
          <w:szCs w:val="20"/>
        </w:rPr>
        <w:t>IV уровень</w:t>
      </w:r>
      <w:r w:rsidRPr="00A74107"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r w:rsidRPr="00A74107">
        <w:rPr>
          <w:rFonts w:ascii="Times New Roman" w:hAnsi="Times New Roman" w:cs="Times New Roman"/>
          <w:sz w:val="20"/>
          <w:szCs w:val="20"/>
        </w:rPr>
        <w:t>средний балл от 3,2 до 4,0</w:t>
      </w:r>
      <w:r w:rsidRPr="00A74107">
        <w:rPr>
          <w:rFonts w:ascii="Times New Roman" w:hAnsi="Times New Roman" w:cs="Times New Roman"/>
          <w:color w:val="000000"/>
          <w:sz w:val="20"/>
          <w:szCs w:val="20"/>
        </w:rPr>
        <w:t>) - высокие показатели состояния ВПФ и процессов –  18 человек;</w:t>
      </w:r>
    </w:p>
    <w:p w:rsidR="00A15D77" w:rsidRPr="00A74107" w:rsidRDefault="00A15D77" w:rsidP="00A15D77">
      <w:pPr>
        <w:spacing w:after="0" w:line="240" w:lineRule="auto"/>
        <w:ind w:left="142" w:right="-143" w:firstLine="425"/>
        <w:rPr>
          <w:rFonts w:ascii="Times New Roman" w:hAnsi="Times New Roman" w:cs="Times New Roman"/>
          <w:color w:val="000000"/>
          <w:sz w:val="20"/>
          <w:szCs w:val="20"/>
        </w:rPr>
      </w:pPr>
      <w:r w:rsidRPr="00A74107">
        <w:rPr>
          <w:rFonts w:ascii="Times New Roman" w:hAnsi="Times New Roman" w:cs="Times New Roman"/>
          <w:b/>
          <w:color w:val="000000"/>
          <w:sz w:val="20"/>
          <w:szCs w:val="20"/>
        </w:rPr>
        <w:t>III уровень</w:t>
      </w:r>
      <w:r w:rsidRPr="00A74107"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r w:rsidRPr="00A74107">
        <w:rPr>
          <w:rFonts w:ascii="Times New Roman" w:hAnsi="Times New Roman" w:cs="Times New Roman"/>
          <w:sz w:val="20"/>
          <w:szCs w:val="20"/>
        </w:rPr>
        <w:t>средний балл от 2,50 до 3,19</w:t>
      </w:r>
      <w:r w:rsidRPr="00A74107">
        <w:rPr>
          <w:rFonts w:ascii="Times New Roman" w:hAnsi="Times New Roman" w:cs="Times New Roman"/>
          <w:color w:val="000000"/>
          <w:sz w:val="20"/>
          <w:szCs w:val="20"/>
        </w:rPr>
        <w:t>) - средний уровень развития – 6 человек;</w:t>
      </w:r>
    </w:p>
    <w:p w:rsidR="00A15D77" w:rsidRPr="00A74107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color w:val="000000"/>
          <w:sz w:val="20"/>
          <w:szCs w:val="20"/>
        </w:rPr>
      </w:pPr>
      <w:r w:rsidRPr="00A74107">
        <w:rPr>
          <w:rFonts w:ascii="Times New Roman" w:hAnsi="Times New Roman" w:cs="Times New Roman"/>
          <w:b/>
          <w:color w:val="000000"/>
          <w:sz w:val="20"/>
          <w:szCs w:val="20"/>
        </w:rPr>
        <w:t>II уровень</w:t>
      </w:r>
      <w:r w:rsidRPr="00A74107">
        <w:rPr>
          <w:rFonts w:ascii="Times New Roman" w:hAnsi="Times New Roman" w:cs="Times New Roman"/>
          <w:color w:val="000000"/>
          <w:sz w:val="20"/>
          <w:szCs w:val="20"/>
        </w:rPr>
        <w:t xml:space="preserve"> (</w:t>
      </w:r>
      <w:r w:rsidRPr="00A74107">
        <w:rPr>
          <w:rFonts w:ascii="Times New Roman" w:hAnsi="Times New Roman" w:cs="Times New Roman"/>
          <w:sz w:val="20"/>
          <w:szCs w:val="20"/>
        </w:rPr>
        <w:t>средний балл от 2,0 до 2,49</w:t>
      </w:r>
      <w:r w:rsidRPr="00A74107">
        <w:rPr>
          <w:rFonts w:ascii="Times New Roman" w:hAnsi="Times New Roman" w:cs="Times New Roman"/>
          <w:color w:val="000000"/>
          <w:sz w:val="20"/>
          <w:szCs w:val="20"/>
        </w:rPr>
        <w:t>) – показатели ниже средних  - 0 человек;</w:t>
      </w:r>
    </w:p>
    <w:p w:rsidR="00A15D77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15D77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tbl>
      <w:tblPr>
        <w:tblpPr w:leftFromText="180" w:rightFromText="180" w:vertAnchor="text" w:horzAnchor="margin" w:tblpX="-68" w:tblpY="51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11"/>
        <w:gridCol w:w="992"/>
        <w:gridCol w:w="1134"/>
        <w:gridCol w:w="993"/>
        <w:gridCol w:w="850"/>
        <w:gridCol w:w="992"/>
        <w:gridCol w:w="1242"/>
      </w:tblGrid>
      <w:tr w:rsidR="00A15D77" w:rsidRPr="00A74107" w:rsidTr="00ED4364">
        <w:trPr>
          <w:trHeight w:val="315"/>
        </w:trPr>
        <w:tc>
          <w:tcPr>
            <w:tcW w:w="4111" w:type="dxa"/>
            <w:vMerge w:val="restart"/>
            <w:noWrap/>
            <w:vAlign w:val="center"/>
            <w:hideMark/>
          </w:tcPr>
          <w:p w:rsidR="00A15D77" w:rsidRPr="00A74107" w:rsidRDefault="00A15D77" w:rsidP="00ED4364">
            <w:pPr>
              <w:spacing w:after="0" w:line="240" w:lineRule="auto"/>
              <w:ind w:left="426" w:firstLine="4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Показатель</w:t>
            </w:r>
          </w:p>
        </w:tc>
        <w:tc>
          <w:tcPr>
            <w:tcW w:w="2126" w:type="dxa"/>
            <w:gridSpan w:val="2"/>
            <w:vAlign w:val="center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сформирован</w:t>
            </w:r>
          </w:p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(2,5-4,0 баллов)</w:t>
            </w:r>
          </w:p>
        </w:tc>
        <w:tc>
          <w:tcPr>
            <w:tcW w:w="1843" w:type="dxa"/>
            <w:gridSpan w:val="2"/>
            <w:vAlign w:val="center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частично сформирован</w:t>
            </w:r>
          </w:p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(2-2,49 баллов)</w:t>
            </w:r>
          </w:p>
        </w:tc>
        <w:tc>
          <w:tcPr>
            <w:tcW w:w="2234" w:type="dxa"/>
            <w:gridSpan w:val="2"/>
            <w:noWrap/>
            <w:vAlign w:val="center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не сформирован</w:t>
            </w:r>
          </w:p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(менее 2 баллов)</w:t>
            </w:r>
          </w:p>
        </w:tc>
      </w:tr>
      <w:tr w:rsidR="00A15D77" w:rsidRPr="00A74107" w:rsidTr="00ED4364">
        <w:trPr>
          <w:trHeight w:val="315"/>
        </w:trPr>
        <w:tc>
          <w:tcPr>
            <w:tcW w:w="4111" w:type="dxa"/>
            <w:vMerge/>
            <w:noWrap/>
            <w:vAlign w:val="bottom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Дети</w:t>
            </w:r>
          </w:p>
        </w:tc>
        <w:tc>
          <w:tcPr>
            <w:tcW w:w="1134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993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Дети</w:t>
            </w:r>
          </w:p>
        </w:tc>
        <w:tc>
          <w:tcPr>
            <w:tcW w:w="850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%</w:t>
            </w:r>
          </w:p>
        </w:tc>
        <w:tc>
          <w:tcPr>
            <w:tcW w:w="992" w:type="dxa"/>
            <w:noWrap/>
            <w:vAlign w:val="bottom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Дети</w:t>
            </w:r>
          </w:p>
        </w:tc>
        <w:tc>
          <w:tcPr>
            <w:tcW w:w="1242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%</w:t>
            </w:r>
          </w:p>
        </w:tc>
      </w:tr>
      <w:tr w:rsidR="00A15D77" w:rsidRPr="00A74107" w:rsidTr="00ED4364">
        <w:trPr>
          <w:trHeight w:val="315"/>
        </w:trPr>
        <w:tc>
          <w:tcPr>
            <w:tcW w:w="4111" w:type="dxa"/>
            <w:noWrap/>
            <w:vAlign w:val="bottom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регуляторный компонент деятельности </w:t>
            </w:r>
          </w:p>
        </w:tc>
        <w:tc>
          <w:tcPr>
            <w:tcW w:w="992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4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84</w:t>
            </w:r>
          </w:p>
        </w:tc>
        <w:tc>
          <w:tcPr>
            <w:tcW w:w="993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850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2" w:type="dxa"/>
            <w:noWrap/>
            <w:vAlign w:val="bottom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42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A15D77" w:rsidRPr="00A74107" w:rsidTr="00ED4364">
        <w:trPr>
          <w:trHeight w:val="315"/>
        </w:trPr>
        <w:tc>
          <w:tcPr>
            <w:tcW w:w="4111" w:type="dxa"/>
            <w:noWrap/>
            <w:vAlign w:val="bottom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предпосылки к учебной деятельности</w:t>
            </w:r>
          </w:p>
        </w:tc>
        <w:tc>
          <w:tcPr>
            <w:tcW w:w="992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34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96</w:t>
            </w:r>
          </w:p>
        </w:tc>
        <w:tc>
          <w:tcPr>
            <w:tcW w:w="993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850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noWrap/>
            <w:vAlign w:val="bottom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42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A15D77" w:rsidRPr="00A74107" w:rsidTr="00ED4364">
        <w:trPr>
          <w:trHeight w:val="315"/>
        </w:trPr>
        <w:tc>
          <w:tcPr>
            <w:tcW w:w="4111" w:type="dxa"/>
            <w:noWrap/>
            <w:vAlign w:val="bottom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пространственные представления</w:t>
            </w:r>
          </w:p>
        </w:tc>
        <w:tc>
          <w:tcPr>
            <w:tcW w:w="992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34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93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850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noWrap/>
            <w:vAlign w:val="bottom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242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A15D77" w:rsidRPr="00A74107" w:rsidTr="00ED4364">
        <w:trPr>
          <w:trHeight w:val="315"/>
        </w:trPr>
        <w:tc>
          <w:tcPr>
            <w:tcW w:w="4111" w:type="dxa"/>
            <w:noWrap/>
            <w:vAlign w:val="bottom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мыслительная  деятельность</w:t>
            </w:r>
          </w:p>
        </w:tc>
        <w:tc>
          <w:tcPr>
            <w:tcW w:w="992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34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92</w:t>
            </w:r>
          </w:p>
        </w:tc>
        <w:tc>
          <w:tcPr>
            <w:tcW w:w="993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bottom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vAlign w:val="center"/>
            <w:hideMark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242" w:type="dxa"/>
            <w:vAlign w:val="center"/>
          </w:tcPr>
          <w:p w:rsidR="00A15D77" w:rsidRPr="00A74107" w:rsidRDefault="00A15D77" w:rsidP="00ED4364">
            <w:pPr>
              <w:spacing w:after="0" w:line="240" w:lineRule="auto"/>
              <w:ind w:left="142" w:firstLine="42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74107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</w:tbl>
    <w:p w:rsidR="00A15D77" w:rsidRDefault="00A15D77" w:rsidP="00A15D77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15D77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15D77" w:rsidRPr="00A74107" w:rsidRDefault="00A15D77" w:rsidP="00A15D7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74107">
        <w:rPr>
          <w:rFonts w:ascii="Times New Roman" w:hAnsi="Times New Roman" w:cs="Times New Roman"/>
          <w:b/>
          <w:color w:val="000000"/>
          <w:sz w:val="20"/>
          <w:szCs w:val="20"/>
        </w:rPr>
        <w:t>I уровень</w:t>
      </w:r>
      <w:r w:rsidRPr="00A74107">
        <w:rPr>
          <w:rFonts w:ascii="Times New Roman" w:hAnsi="Times New Roman" w:cs="Times New Roman"/>
          <w:color w:val="000000"/>
          <w:sz w:val="20"/>
          <w:szCs w:val="20"/>
        </w:rPr>
        <w:t xml:space="preserve"> (менее 2 баллов) – низкие показатели – 0 человека.</w:t>
      </w:r>
    </w:p>
    <w:p w:rsidR="00A15D77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Pr="00A621B9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A15D77" w:rsidRDefault="00A15D77" w:rsidP="00A15D7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A15D77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b/>
          <w:sz w:val="20"/>
          <w:szCs w:val="20"/>
        </w:rPr>
      </w:pP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sz w:val="20"/>
          <w:szCs w:val="20"/>
        </w:rPr>
        <w:t>Воспитательная работа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Чтобы выбрать стратегию воспитательной работы, в 2018 году проводился анализ состава семей воспитанников.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9"/>
        <w:gridCol w:w="3379"/>
        <w:gridCol w:w="3381"/>
      </w:tblGrid>
      <w:tr w:rsidR="00A15D77" w:rsidRPr="00A621B9" w:rsidTr="00ED4364"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Состав семьи</w:t>
            </w:r>
          </w:p>
        </w:tc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Количество семей</w:t>
            </w:r>
          </w:p>
        </w:tc>
        <w:tc>
          <w:tcPr>
            <w:tcW w:w="1667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Процент от общего количества семей воспитанников</w:t>
            </w:r>
          </w:p>
        </w:tc>
      </w:tr>
      <w:tr w:rsidR="00A15D77" w:rsidRPr="00A621B9" w:rsidTr="00ED4364"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Полная</w:t>
            </w:r>
          </w:p>
        </w:tc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1667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A15D77" w:rsidRPr="00A621B9" w:rsidTr="00ED4364"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Неполная с матерью</w:t>
            </w:r>
          </w:p>
        </w:tc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667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A15D77" w:rsidRPr="00A621B9" w:rsidTr="00ED4364"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Неполная с отцом</w:t>
            </w:r>
          </w:p>
        </w:tc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67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A15D77" w:rsidRPr="00A621B9" w:rsidTr="00ED4364"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Оформлено опекунство</w:t>
            </w:r>
          </w:p>
        </w:tc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667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9"/>
        <w:gridCol w:w="3379"/>
        <w:gridCol w:w="3381"/>
      </w:tblGrid>
      <w:tr w:rsidR="00A15D77" w:rsidRPr="00A621B9" w:rsidTr="00ED4364"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Количество детей в семье</w:t>
            </w:r>
          </w:p>
        </w:tc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Количество семей</w:t>
            </w:r>
          </w:p>
        </w:tc>
        <w:tc>
          <w:tcPr>
            <w:tcW w:w="1667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Процент от общего количества семей воспитанников</w:t>
            </w:r>
          </w:p>
        </w:tc>
      </w:tr>
      <w:tr w:rsidR="00A15D77" w:rsidRPr="00A621B9" w:rsidTr="00ED4364"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Один ребенок</w:t>
            </w:r>
          </w:p>
        </w:tc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667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A15D77" w:rsidRPr="00A621B9" w:rsidTr="00ED4364"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Два ребенка</w:t>
            </w:r>
          </w:p>
        </w:tc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667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A15D77" w:rsidRPr="00A621B9" w:rsidTr="00ED4364"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Три ребенка и более</w:t>
            </w:r>
          </w:p>
        </w:tc>
        <w:tc>
          <w:tcPr>
            <w:tcW w:w="1666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67" w:type="pct"/>
          </w:tcPr>
          <w:p w:rsidR="00A15D77" w:rsidRPr="00A621B9" w:rsidRDefault="00A15D77" w:rsidP="00ED4364">
            <w:pPr>
              <w:spacing w:after="0" w:line="240" w:lineRule="auto"/>
              <w:ind w:left="142" w:firstLine="425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621B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</w:tbl>
    <w:p w:rsidR="00A15D77" w:rsidRPr="00A621B9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A15D77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b/>
          <w:sz w:val="20"/>
          <w:szCs w:val="20"/>
        </w:rPr>
      </w:pP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sz w:val="20"/>
          <w:szCs w:val="20"/>
        </w:rPr>
        <w:t>Дополнительное образование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В 2018 году в Детском саду работали кружки по направлениям:</w:t>
      </w:r>
    </w:p>
    <w:p w:rsidR="00A15D77" w:rsidRDefault="00A15D77" w:rsidP="00A15D77">
      <w:pPr>
        <w:widowControl w:val="0"/>
        <w:numPr>
          <w:ilvl w:val="0"/>
          <w:numId w:val="4"/>
        </w:numPr>
        <w:suppressAutoHyphens/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художественно-эстетическое:</w:t>
      </w:r>
      <w:r w:rsidRPr="00C9430F">
        <w:rPr>
          <w:rFonts w:ascii="Times New Roman" w:hAnsi="Times New Roman" w:cs="Times New Roman"/>
          <w:sz w:val="28"/>
          <w:szCs w:val="28"/>
        </w:rPr>
        <w:t xml:space="preserve"> </w:t>
      </w:r>
      <w:r w:rsidRPr="006C52FF">
        <w:rPr>
          <w:rFonts w:ascii="Times New Roman" w:hAnsi="Times New Roman" w:cs="Times New Roman"/>
          <w:sz w:val="20"/>
          <w:szCs w:val="20"/>
        </w:rPr>
        <w:t>«Юный художник»;</w:t>
      </w:r>
    </w:p>
    <w:p w:rsidR="00A15D77" w:rsidRDefault="00A15D77" w:rsidP="00A15D77">
      <w:pPr>
        <w:widowControl w:val="0"/>
        <w:numPr>
          <w:ilvl w:val="0"/>
          <w:numId w:val="4"/>
        </w:numPr>
        <w:suppressAutoHyphens/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речевое</w:t>
      </w:r>
      <w:r w:rsidRPr="00C75A98">
        <w:rPr>
          <w:rFonts w:ascii="Times New Roman" w:hAnsi="Times New Roman" w:cs="Times New Roman"/>
          <w:sz w:val="20"/>
          <w:szCs w:val="20"/>
        </w:rPr>
        <w:t>: «Речецветик», «Английский язык»</w:t>
      </w:r>
      <w:r>
        <w:rPr>
          <w:rFonts w:ascii="Times New Roman" w:hAnsi="Times New Roman" w:cs="Times New Roman"/>
          <w:sz w:val="20"/>
          <w:szCs w:val="20"/>
        </w:rPr>
        <w:t>;</w:t>
      </w:r>
    </w:p>
    <w:p w:rsidR="00A15D77" w:rsidRPr="007A08E9" w:rsidRDefault="00A15D77" w:rsidP="00A15D77">
      <w:pPr>
        <w:widowControl w:val="0"/>
        <w:numPr>
          <w:ilvl w:val="0"/>
          <w:numId w:val="4"/>
        </w:numPr>
        <w:suppressAutoHyphens/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3323E0">
        <w:rPr>
          <w:rFonts w:ascii="Times New Roman" w:hAnsi="Times New Roman" w:cs="Times New Roman"/>
          <w:sz w:val="20"/>
          <w:szCs w:val="20"/>
        </w:rPr>
        <w:lastRenderedPageBreak/>
        <w:t>социально-ком</w:t>
      </w:r>
      <w:r>
        <w:rPr>
          <w:rFonts w:ascii="Times New Roman" w:hAnsi="Times New Roman" w:cs="Times New Roman"/>
          <w:sz w:val="20"/>
          <w:szCs w:val="20"/>
        </w:rPr>
        <w:t>м</w:t>
      </w:r>
      <w:r w:rsidRPr="003323E0">
        <w:rPr>
          <w:rFonts w:ascii="Times New Roman" w:hAnsi="Times New Roman" w:cs="Times New Roman"/>
          <w:sz w:val="20"/>
          <w:szCs w:val="20"/>
        </w:rPr>
        <w:t>уникативное:</w:t>
      </w:r>
      <w:r w:rsidRPr="007A08E9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7A08E9">
        <w:rPr>
          <w:rFonts w:ascii="Times New Roman" w:hAnsi="Times New Roman" w:cs="Times New Roman"/>
          <w:sz w:val="20"/>
          <w:szCs w:val="20"/>
        </w:rPr>
        <w:t>«АБВГДейка»  (предшкольная подготовка)</w:t>
      </w:r>
    </w:p>
    <w:p w:rsidR="00A15D77" w:rsidRPr="00A621B9" w:rsidRDefault="00A15D77" w:rsidP="00A15D77">
      <w:pPr>
        <w:widowControl w:val="0"/>
        <w:suppressAutoHyphens/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 xml:space="preserve">В дополнительном образовании задействовано 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A621B9">
        <w:rPr>
          <w:rFonts w:ascii="Times New Roman" w:hAnsi="Times New Roman" w:cs="Times New Roman"/>
          <w:sz w:val="20"/>
          <w:szCs w:val="20"/>
        </w:rPr>
        <w:t>5 процентов воспитанников Детского сада.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5D77" w:rsidRDefault="00A15D77" w:rsidP="00A15D77">
      <w:pPr>
        <w:widowControl w:val="0"/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sz w:val="20"/>
          <w:szCs w:val="20"/>
        </w:rPr>
        <w:t>IV. Оценка функционирования внутренней системы оценки качества образования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5D77" w:rsidRPr="003323E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3323E0">
        <w:rPr>
          <w:rFonts w:ascii="Times New Roman" w:hAnsi="Times New Roman" w:cs="Times New Roman"/>
          <w:sz w:val="20"/>
          <w:szCs w:val="20"/>
        </w:rPr>
        <w:t>В Детском саду утверждено положение о внутренней системе оценки качества образования от 17.09.2016. Мониторинг качества образовательной деятельности в 2018 году показал хорошую работу педагогического коллектива по всем показателям.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Состояние здоровья и 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В период с 15.10.2018 по 19.10.2018 проводилось анкетирование 89 родителей, получены следующие результаты: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доля получателей услуг, положительно оценивающих доброжелательность и вежливость работников организации, – 81 процент;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доля получателей услуг, удовлетворенных компетентностью работников организации, – 72 процента;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доля получателей услуг, удовлетворенных материально-техническим обеспечением организации, – 65 процентов;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доля получателей услуг, удовлетворенных качеством предоставляемых образовательных услуг, – 84 процента;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доля получателей услуг, которые готовы рекомендовать организацию родственникам и знакомым, – 92 процента.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Анкетирование родителей показало высокую степень удовлетворенности качеством предоставляемых услуг.</w:t>
      </w: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sz w:val="20"/>
          <w:szCs w:val="20"/>
          <w:lang w:val="en-US"/>
        </w:rPr>
        <w:t>V</w:t>
      </w:r>
      <w:r w:rsidRPr="00A621B9">
        <w:rPr>
          <w:rFonts w:ascii="Times New Roman" w:hAnsi="Times New Roman" w:cs="Times New Roman"/>
          <w:b/>
          <w:sz w:val="20"/>
          <w:szCs w:val="20"/>
        </w:rPr>
        <w:t>. Оценка кадрового обеспечения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Детский сад укомплектован педагогами на 100 процентов согласно штатному расписанию. Всего работают 3</w:t>
      </w:r>
      <w:r>
        <w:rPr>
          <w:rFonts w:ascii="Times New Roman" w:hAnsi="Times New Roman" w:cs="Times New Roman"/>
          <w:sz w:val="20"/>
          <w:szCs w:val="20"/>
        </w:rPr>
        <w:t>3</w:t>
      </w:r>
      <w:r w:rsidRPr="00A621B9">
        <w:rPr>
          <w:rFonts w:ascii="Times New Roman" w:hAnsi="Times New Roman" w:cs="Times New Roman"/>
          <w:sz w:val="20"/>
          <w:szCs w:val="20"/>
        </w:rPr>
        <w:t xml:space="preserve"> человек</w:t>
      </w:r>
      <w:r>
        <w:rPr>
          <w:rFonts w:ascii="Times New Roman" w:hAnsi="Times New Roman" w:cs="Times New Roman"/>
          <w:sz w:val="20"/>
          <w:szCs w:val="20"/>
        </w:rPr>
        <w:t>а</w:t>
      </w:r>
      <w:r w:rsidRPr="00A621B9">
        <w:rPr>
          <w:rFonts w:ascii="Times New Roman" w:hAnsi="Times New Roman" w:cs="Times New Roman"/>
          <w:sz w:val="20"/>
          <w:szCs w:val="20"/>
        </w:rPr>
        <w:t>. Педагогический коллектив Детского сада насчитывает 1</w:t>
      </w:r>
      <w:r>
        <w:rPr>
          <w:rFonts w:ascii="Times New Roman" w:hAnsi="Times New Roman" w:cs="Times New Roman"/>
          <w:sz w:val="20"/>
          <w:szCs w:val="20"/>
        </w:rPr>
        <w:t>4</w:t>
      </w:r>
      <w:r w:rsidRPr="00A621B9">
        <w:rPr>
          <w:rFonts w:ascii="Times New Roman" w:hAnsi="Times New Roman" w:cs="Times New Roman"/>
          <w:sz w:val="20"/>
          <w:szCs w:val="20"/>
        </w:rPr>
        <w:t xml:space="preserve"> специалистов. Соотношение воспитанников, приходящихся на 1 взрослого: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воспитанник/педагоги – 8/1;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 xml:space="preserve">− воспитанники/все сотрудники – </w:t>
      </w:r>
      <w:r>
        <w:rPr>
          <w:rFonts w:ascii="Times New Roman" w:hAnsi="Times New Roman" w:cs="Times New Roman"/>
          <w:sz w:val="20"/>
          <w:szCs w:val="20"/>
        </w:rPr>
        <w:t>3,6</w:t>
      </w:r>
      <w:r w:rsidRPr="00A621B9">
        <w:rPr>
          <w:rFonts w:ascii="Times New Roman" w:hAnsi="Times New Roman" w:cs="Times New Roman"/>
          <w:sz w:val="20"/>
          <w:szCs w:val="20"/>
        </w:rPr>
        <w:t>/1.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За 201</w:t>
      </w:r>
      <w:r>
        <w:rPr>
          <w:rFonts w:ascii="Times New Roman" w:hAnsi="Times New Roman" w:cs="Times New Roman"/>
          <w:sz w:val="20"/>
          <w:szCs w:val="20"/>
        </w:rPr>
        <w:t xml:space="preserve">8 </w:t>
      </w:r>
      <w:r w:rsidRPr="00A621B9">
        <w:rPr>
          <w:rFonts w:ascii="Times New Roman" w:hAnsi="Times New Roman" w:cs="Times New Roman"/>
          <w:sz w:val="20"/>
          <w:szCs w:val="20"/>
        </w:rPr>
        <w:t>год педагогические работники прошли аттестацию и получили: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 xml:space="preserve">− первую квалификационную категорию – 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A621B9">
        <w:rPr>
          <w:rFonts w:ascii="Times New Roman" w:hAnsi="Times New Roman" w:cs="Times New Roman"/>
          <w:sz w:val="20"/>
          <w:szCs w:val="20"/>
        </w:rPr>
        <w:t xml:space="preserve"> воспитател</w:t>
      </w:r>
      <w:r>
        <w:rPr>
          <w:rFonts w:ascii="Times New Roman" w:hAnsi="Times New Roman" w:cs="Times New Roman"/>
          <w:sz w:val="20"/>
          <w:szCs w:val="20"/>
        </w:rPr>
        <w:t>ей</w:t>
      </w:r>
      <w:r w:rsidRPr="00A621B9">
        <w:rPr>
          <w:rFonts w:ascii="Times New Roman" w:hAnsi="Times New Roman" w:cs="Times New Roman"/>
          <w:sz w:val="20"/>
          <w:szCs w:val="20"/>
        </w:rPr>
        <w:t>.</w:t>
      </w:r>
    </w:p>
    <w:p w:rsidR="00A15D77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Курсы повышения квалификации в 201</w:t>
      </w:r>
      <w:r>
        <w:rPr>
          <w:rFonts w:ascii="Times New Roman" w:hAnsi="Times New Roman" w:cs="Times New Roman"/>
          <w:sz w:val="20"/>
          <w:szCs w:val="20"/>
        </w:rPr>
        <w:t>8</w:t>
      </w:r>
      <w:r w:rsidRPr="00A621B9">
        <w:rPr>
          <w:rFonts w:ascii="Times New Roman" w:hAnsi="Times New Roman" w:cs="Times New Roman"/>
          <w:sz w:val="20"/>
          <w:szCs w:val="20"/>
        </w:rPr>
        <w:t xml:space="preserve"> году прошли 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A621B9">
        <w:rPr>
          <w:rFonts w:ascii="Times New Roman" w:hAnsi="Times New Roman" w:cs="Times New Roman"/>
          <w:sz w:val="20"/>
          <w:szCs w:val="20"/>
        </w:rPr>
        <w:t xml:space="preserve"> педагогов. </w:t>
      </w:r>
    </w:p>
    <w:p w:rsidR="00A15D77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Диаграмма с характеристиками кадрового состава Детского сада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Pr="0023245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</w:p>
    <w:p w:rsidR="00A15D77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В 2018 году педагоги Детского сада приняли участие:</w:t>
      </w:r>
    </w:p>
    <w:p w:rsidR="00A15D77" w:rsidRPr="0023245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232450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>М</w:t>
      </w:r>
      <w:r w:rsidRPr="00232450">
        <w:rPr>
          <w:rFonts w:ascii="Times New Roman" w:hAnsi="Times New Roman" w:cs="Times New Roman"/>
          <w:sz w:val="20"/>
          <w:szCs w:val="20"/>
        </w:rPr>
        <w:t xml:space="preserve">униципальная экологическая акция «Живая ель!»; </w:t>
      </w:r>
    </w:p>
    <w:p w:rsidR="00A15D77" w:rsidRPr="0023245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232450">
        <w:rPr>
          <w:rFonts w:ascii="Times New Roman" w:hAnsi="Times New Roman" w:cs="Times New Roman"/>
          <w:sz w:val="20"/>
          <w:szCs w:val="20"/>
        </w:rPr>
        <w:t>- Муниципальный открытый фестиваль-конкурс хореографического искусства «Мир танца»;</w:t>
      </w:r>
    </w:p>
    <w:p w:rsidR="00A15D77" w:rsidRPr="0023245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232450">
        <w:rPr>
          <w:rFonts w:ascii="Times New Roman" w:hAnsi="Times New Roman" w:cs="Times New Roman"/>
          <w:sz w:val="20"/>
          <w:szCs w:val="20"/>
        </w:rPr>
        <w:t>- Районный экологический фестиваль-конкурс «Весенний звон»;</w:t>
      </w:r>
    </w:p>
    <w:p w:rsidR="00A15D77" w:rsidRPr="0023245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232450">
        <w:rPr>
          <w:rFonts w:ascii="Times New Roman" w:hAnsi="Times New Roman" w:cs="Times New Roman"/>
          <w:sz w:val="20"/>
          <w:szCs w:val="20"/>
        </w:rPr>
        <w:t>- Республиканский этап Всероссийского профессионального  конкурса «Воспитатель года России»;</w:t>
      </w:r>
    </w:p>
    <w:p w:rsidR="00A15D77" w:rsidRPr="0023245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232450">
        <w:rPr>
          <w:rFonts w:ascii="Times New Roman" w:hAnsi="Times New Roman" w:cs="Times New Roman"/>
          <w:sz w:val="20"/>
          <w:szCs w:val="20"/>
        </w:rPr>
        <w:t>-</w:t>
      </w:r>
      <w:r w:rsidRPr="00232450">
        <w:rPr>
          <w:rFonts w:ascii="Times New Roman" w:hAnsi="Times New Roman" w:cs="Times New Roman"/>
          <w:bCs/>
          <w:sz w:val="20"/>
          <w:szCs w:val="20"/>
        </w:rPr>
        <w:t xml:space="preserve"> Международный конкурс «Новогодняя сказка!»;</w:t>
      </w:r>
    </w:p>
    <w:p w:rsidR="00A15D77" w:rsidRPr="0023245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232450">
        <w:rPr>
          <w:rFonts w:ascii="Times New Roman" w:hAnsi="Times New Roman" w:cs="Times New Roman"/>
          <w:sz w:val="20"/>
          <w:szCs w:val="20"/>
        </w:rPr>
        <w:t>- Международный конкурс «Педагогика ФГОС»;</w:t>
      </w:r>
    </w:p>
    <w:p w:rsidR="00A15D77" w:rsidRPr="0023245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232450">
        <w:rPr>
          <w:rFonts w:ascii="Times New Roman" w:hAnsi="Times New Roman" w:cs="Times New Roman"/>
          <w:sz w:val="20"/>
          <w:szCs w:val="20"/>
        </w:rPr>
        <w:t>- Международный конкурс «Нравственно-патриотическое воспитание детей!»;</w:t>
      </w:r>
    </w:p>
    <w:p w:rsidR="00A15D77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232450">
        <w:rPr>
          <w:rFonts w:ascii="Times New Roman" w:hAnsi="Times New Roman" w:cs="Times New Roman"/>
          <w:sz w:val="20"/>
          <w:szCs w:val="20"/>
        </w:rPr>
        <w:t xml:space="preserve">- </w:t>
      </w:r>
      <w:r w:rsidRPr="00232450">
        <w:rPr>
          <w:rFonts w:ascii="Times New Roman" w:hAnsi="Times New Roman" w:cs="Times New Roman"/>
          <w:bCs/>
          <w:sz w:val="20"/>
          <w:szCs w:val="20"/>
        </w:rPr>
        <w:t>Всероссийский конкурс «Талантливый педагог!»;</w:t>
      </w:r>
    </w:p>
    <w:p w:rsidR="00A15D77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523C39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Pr="00523C39">
        <w:rPr>
          <w:rFonts w:ascii="Times New Roman" w:hAnsi="Times New Roman" w:cs="Times New Roman"/>
          <w:sz w:val="20"/>
          <w:szCs w:val="20"/>
        </w:rPr>
        <w:t>Муниципальный фестиваль-конкурс «Праздник цветов»</w:t>
      </w:r>
      <w:r>
        <w:rPr>
          <w:rFonts w:ascii="Times New Roman" w:hAnsi="Times New Roman" w:cs="Times New Roman"/>
          <w:sz w:val="20"/>
          <w:szCs w:val="20"/>
        </w:rPr>
        <w:t>;</w:t>
      </w:r>
    </w:p>
    <w:p w:rsidR="00A15D77" w:rsidRPr="00585BDF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585BDF">
        <w:rPr>
          <w:rFonts w:ascii="Times New Roman" w:hAnsi="Times New Roman" w:cs="Times New Roman"/>
          <w:sz w:val="20"/>
          <w:szCs w:val="20"/>
        </w:rPr>
        <w:t>- II Всероссийская Викторина по правилам дорожного движения «Зелёный! Жёлтый! Красный!»;</w:t>
      </w:r>
    </w:p>
    <w:p w:rsidR="00A15D77" w:rsidRPr="00585BDF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585BDF">
        <w:rPr>
          <w:rFonts w:ascii="Times New Roman" w:hAnsi="Times New Roman" w:cs="Times New Roman"/>
          <w:sz w:val="20"/>
          <w:szCs w:val="20"/>
        </w:rPr>
        <w:t>- Районны</w:t>
      </w:r>
      <w:r>
        <w:rPr>
          <w:rFonts w:ascii="Times New Roman" w:hAnsi="Times New Roman" w:cs="Times New Roman"/>
          <w:sz w:val="20"/>
          <w:szCs w:val="20"/>
        </w:rPr>
        <w:t>е</w:t>
      </w:r>
      <w:r w:rsidRPr="00585BDF">
        <w:rPr>
          <w:rFonts w:ascii="Times New Roman" w:hAnsi="Times New Roman" w:cs="Times New Roman"/>
          <w:sz w:val="20"/>
          <w:szCs w:val="20"/>
        </w:rPr>
        <w:t xml:space="preserve"> конкурс</w:t>
      </w:r>
      <w:r>
        <w:rPr>
          <w:rFonts w:ascii="Times New Roman" w:hAnsi="Times New Roman" w:cs="Times New Roman"/>
          <w:sz w:val="20"/>
          <w:szCs w:val="20"/>
        </w:rPr>
        <w:t>ы</w:t>
      </w:r>
      <w:r w:rsidRPr="00585BDF">
        <w:rPr>
          <w:rFonts w:ascii="Times New Roman" w:hAnsi="Times New Roman" w:cs="Times New Roman"/>
          <w:sz w:val="20"/>
          <w:szCs w:val="20"/>
        </w:rPr>
        <w:t xml:space="preserve"> в рамках проекта «Необычное в обычном»;</w:t>
      </w:r>
    </w:p>
    <w:p w:rsidR="00A15D77" w:rsidRPr="00585BDF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585BDF">
        <w:rPr>
          <w:rFonts w:ascii="Times New Roman" w:hAnsi="Times New Roman" w:cs="Times New Roman"/>
          <w:sz w:val="20"/>
          <w:szCs w:val="20"/>
        </w:rPr>
        <w:t xml:space="preserve">- </w:t>
      </w:r>
      <w:r w:rsidRPr="00585BDF">
        <w:rPr>
          <w:rFonts w:ascii="Times New Roman" w:hAnsi="Times New Roman" w:cs="Times New Roman"/>
          <w:bCs/>
          <w:sz w:val="20"/>
          <w:szCs w:val="20"/>
        </w:rPr>
        <w:t>Региональный конкурс научно-исследовательских, методических и творческих работ «ЛИТЕРАТУРНЫЙ ТАТАРСТАН» в рамках инновационного проекта «Моя Россия»;</w:t>
      </w:r>
    </w:p>
    <w:p w:rsidR="00A15D77" w:rsidRPr="00E36341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585BDF">
        <w:rPr>
          <w:rFonts w:ascii="Times New Roman" w:hAnsi="Times New Roman" w:cs="Times New Roman"/>
          <w:bCs/>
          <w:sz w:val="20"/>
          <w:szCs w:val="20"/>
        </w:rPr>
        <w:t xml:space="preserve">- </w:t>
      </w:r>
      <w:r w:rsidRPr="00585BDF">
        <w:rPr>
          <w:rFonts w:ascii="Times New Roman" w:hAnsi="Times New Roman" w:cs="Times New Roman"/>
          <w:sz w:val="20"/>
          <w:szCs w:val="20"/>
        </w:rPr>
        <w:t>Международный профессиональный конкурс для воспитателей и специалистов ДОУ «Нравственно-патриотическое воспитание в условиях реализации ФГОС»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A15D77" w:rsidRPr="00E36341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FF174F">
        <w:rPr>
          <w:rFonts w:ascii="Times New Roman" w:hAnsi="Times New Roman" w:cs="Times New Roman"/>
          <w:color w:val="FF0000"/>
          <w:sz w:val="20"/>
          <w:szCs w:val="20"/>
        </w:rPr>
        <w:t xml:space="preserve">− </w:t>
      </w:r>
      <w:r w:rsidRPr="00E36341">
        <w:rPr>
          <w:rFonts w:ascii="Times New Roman" w:hAnsi="Times New Roman" w:cs="Times New Roman"/>
          <w:sz w:val="20"/>
          <w:szCs w:val="20"/>
        </w:rPr>
        <w:t>работе межрегионального семинара-практикума «Развитие профессиональных компетенций педагога дошкольной образовательной организации в условиях реализации ФГОС»;</w:t>
      </w:r>
    </w:p>
    <w:p w:rsidR="00A15D77" w:rsidRPr="00E36341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E36341">
        <w:rPr>
          <w:rFonts w:ascii="Times New Roman" w:hAnsi="Times New Roman" w:cs="Times New Roman"/>
          <w:sz w:val="20"/>
          <w:szCs w:val="20"/>
        </w:rPr>
        <w:t>− межрегиональной научно-практической конференции «Федеральные государственные образовательные стандарты: новое качество образования».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ab/>
      </w:r>
      <w:r w:rsidRPr="00A621B9">
        <w:rPr>
          <w:rFonts w:ascii="Times New Roman" w:hAnsi="Times New Roman" w:cs="Times New Roman"/>
          <w:sz w:val="20"/>
          <w:szCs w:val="20"/>
        </w:rPr>
        <w:t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sz w:val="20"/>
          <w:szCs w:val="20"/>
          <w:lang w:val="en-US"/>
        </w:rPr>
        <w:t>VI</w:t>
      </w:r>
      <w:r w:rsidRPr="00A621B9">
        <w:rPr>
          <w:rFonts w:ascii="Times New Roman" w:hAnsi="Times New Roman" w:cs="Times New Roman"/>
          <w:b/>
          <w:sz w:val="20"/>
          <w:szCs w:val="20"/>
        </w:rPr>
        <w:t>. Оценка учебно-методического и библиотечно-информационного обеспечения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Информационное обеспечение Детского сада включает:</w:t>
      </w:r>
    </w:p>
    <w:p w:rsidR="00A15D77" w:rsidRPr="007649F0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 xml:space="preserve">− информационно-телекоммуникационное оборудование – в 2018 </w:t>
      </w:r>
      <w:r w:rsidRPr="00F22939">
        <w:rPr>
          <w:rFonts w:ascii="Times New Roman" w:hAnsi="Times New Roman" w:cs="Times New Roman"/>
          <w:sz w:val="20"/>
          <w:szCs w:val="20"/>
        </w:rPr>
        <w:t>году не пополнилось</w:t>
      </w:r>
      <w:r>
        <w:rPr>
          <w:rFonts w:ascii="Times New Roman" w:hAnsi="Times New Roman" w:cs="Times New Roman"/>
          <w:color w:val="FF0000"/>
          <w:sz w:val="20"/>
          <w:szCs w:val="20"/>
        </w:rPr>
        <w:t>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программное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sz w:val="20"/>
          <w:szCs w:val="20"/>
          <w:lang w:val="en-US"/>
        </w:rPr>
        <w:t>VII</w:t>
      </w:r>
      <w:r w:rsidRPr="00A621B9">
        <w:rPr>
          <w:rFonts w:ascii="Times New Roman" w:hAnsi="Times New Roman" w:cs="Times New Roman"/>
          <w:b/>
          <w:sz w:val="20"/>
          <w:szCs w:val="20"/>
        </w:rPr>
        <w:t>. Оценка материально-технической базы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 xml:space="preserve">− групповые помещения – </w:t>
      </w:r>
      <w:r>
        <w:rPr>
          <w:rFonts w:ascii="Times New Roman" w:hAnsi="Times New Roman" w:cs="Times New Roman"/>
          <w:sz w:val="20"/>
          <w:szCs w:val="20"/>
        </w:rPr>
        <w:t>6</w:t>
      </w:r>
      <w:r w:rsidRPr="00A621B9">
        <w:rPr>
          <w:rFonts w:ascii="Times New Roman" w:hAnsi="Times New Roman" w:cs="Times New Roman"/>
          <w:sz w:val="20"/>
          <w:szCs w:val="20"/>
        </w:rPr>
        <w:t>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кабинет заведующего – 1;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методический кабинет – 1;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музыкальн</w:t>
      </w:r>
      <w:r>
        <w:rPr>
          <w:rFonts w:ascii="Times New Roman" w:hAnsi="Times New Roman" w:cs="Times New Roman"/>
          <w:sz w:val="20"/>
          <w:szCs w:val="20"/>
        </w:rPr>
        <w:t>о-</w:t>
      </w:r>
      <w:r w:rsidRPr="00A621B9">
        <w:rPr>
          <w:rFonts w:ascii="Times New Roman" w:hAnsi="Times New Roman" w:cs="Times New Roman"/>
          <w:sz w:val="20"/>
          <w:szCs w:val="20"/>
        </w:rPr>
        <w:t>физкультурный зал – 1;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пищеблок – 1;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прачечная – 1;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медицинский кабинет – 1;</w:t>
      </w:r>
    </w:p>
    <w:p w:rsidR="00A15D77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кабинет</w:t>
      </w:r>
      <w:r>
        <w:rPr>
          <w:rFonts w:ascii="Times New Roman" w:hAnsi="Times New Roman" w:cs="Times New Roman"/>
          <w:sz w:val="20"/>
          <w:szCs w:val="20"/>
        </w:rPr>
        <w:t xml:space="preserve"> по обучению детей татарскому языку</w:t>
      </w:r>
      <w:r w:rsidRPr="00A621B9">
        <w:rPr>
          <w:rFonts w:ascii="Times New Roman" w:hAnsi="Times New Roman" w:cs="Times New Roman"/>
          <w:sz w:val="20"/>
          <w:szCs w:val="20"/>
        </w:rPr>
        <w:t xml:space="preserve"> – 1;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кабинет</w:t>
      </w:r>
      <w:r>
        <w:rPr>
          <w:rFonts w:ascii="Times New Roman" w:hAnsi="Times New Roman" w:cs="Times New Roman"/>
          <w:sz w:val="20"/>
          <w:szCs w:val="20"/>
        </w:rPr>
        <w:t xml:space="preserve"> ПДД </w:t>
      </w:r>
      <w:r w:rsidRPr="00A621B9">
        <w:rPr>
          <w:rFonts w:ascii="Times New Roman" w:hAnsi="Times New Roman" w:cs="Times New Roman"/>
          <w:sz w:val="20"/>
          <w:szCs w:val="20"/>
        </w:rPr>
        <w:t>– 1.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− кабинет</w:t>
      </w:r>
      <w:r>
        <w:rPr>
          <w:rFonts w:ascii="Times New Roman" w:hAnsi="Times New Roman" w:cs="Times New Roman"/>
          <w:sz w:val="20"/>
          <w:szCs w:val="20"/>
        </w:rPr>
        <w:t xml:space="preserve"> логопеда </w:t>
      </w:r>
      <w:r w:rsidRPr="00A621B9">
        <w:rPr>
          <w:rFonts w:ascii="Times New Roman" w:hAnsi="Times New Roman" w:cs="Times New Roman"/>
          <w:sz w:val="20"/>
          <w:szCs w:val="20"/>
        </w:rPr>
        <w:t>– 1.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</w:t>
      </w:r>
      <w:r>
        <w:rPr>
          <w:rFonts w:ascii="Times New Roman" w:hAnsi="Times New Roman" w:cs="Times New Roman"/>
          <w:sz w:val="20"/>
          <w:szCs w:val="20"/>
        </w:rPr>
        <w:t xml:space="preserve">и спальную </w:t>
      </w:r>
      <w:r w:rsidRPr="00A621B9">
        <w:rPr>
          <w:rFonts w:ascii="Times New Roman" w:hAnsi="Times New Roman" w:cs="Times New Roman"/>
          <w:sz w:val="20"/>
          <w:szCs w:val="20"/>
        </w:rPr>
        <w:t>зоны.</w:t>
      </w:r>
    </w:p>
    <w:p w:rsidR="00A15D77" w:rsidRPr="00E36341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E36341">
        <w:rPr>
          <w:rFonts w:ascii="Times New Roman" w:hAnsi="Times New Roman" w:cs="Times New Roman"/>
          <w:sz w:val="20"/>
          <w:szCs w:val="20"/>
        </w:rPr>
        <w:t>В 2018 году построили 2 теневых навеса, новые малые архитектурные формы и игровое оборудование на участке. Провели переоформление кабинета по ПДД и дополнительных образовательных услуг.</w:t>
      </w:r>
    </w:p>
    <w:p w:rsidR="00A15D77" w:rsidRPr="00A621B9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A15D77" w:rsidRPr="00A621B9" w:rsidRDefault="00A15D77" w:rsidP="00A15D77">
      <w:pPr>
        <w:spacing w:after="0" w:line="240" w:lineRule="auto"/>
        <w:ind w:left="142" w:firstLine="425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5D77" w:rsidRPr="00A621B9" w:rsidRDefault="00A15D77" w:rsidP="00A15D7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A621B9">
        <w:rPr>
          <w:rFonts w:ascii="Times New Roman" w:hAnsi="Times New Roman" w:cs="Times New Roman"/>
          <w:b/>
          <w:sz w:val="20"/>
          <w:szCs w:val="20"/>
        </w:rPr>
        <w:t>Результаты анализа показателей деятельности организации</w:t>
      </w:r>
    </w:p>
    <w:p w:rsidR="00A15D77" w:rsidRPr="00A621B9" w:rsidRDefault="00A15D77" w:rsidP="00A15D77">
      <w:pPr>
        <w:spacing w:after="0" w:line="240" w:lineRule="auto"/>
        <w:ind w:left="142" w:firstLine="425"/>
        <w:rPr>
          <w:rFonts w:ascii="Times New Roman" w:hAnsi="Times New Roman" w:cs="Times New Roman"/>
          <w:sz w:val="20"/>
          <w:szCs w:val="20"/>
        </w:rPr>
      </w:pPr>
      <w:r w:rsidRPr="00A621B9">
        <w:rPr>
          <w:rFonts w:ascii="Times New Roman" w:hAnsi="Times New Roman" w:cs="Times New Roman"/>
          <w:sz w:val="20"/>
          <w:szCs w:val="20"/>
        </w:rPr>
        <w:t>Данные приведены по состоянию на 29.12.2018.</w:t>
      </w:r>
    </w:p>
    <w:p w:rsidR="00A15D77" w:rsidRPr="00A621B9" w:rsidRDefault="00A15D77" w:rsidP="00A15D77">
      <w:pPr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A15D77" w:rsidRPr="00177155" w:rsidRDefault="00A15D77" w:rsidP="00A15D77">
      <w:pPr>
        <w:widowControl w:val="0"/>
        <w:spacing w:after="0" w:line="240" w:lineRule="auto"/>
        <w:ind w:left="142" w:firstLine="425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A621B9">
        <w:rPr>
          <w:rFonts w:ascii="Times New Roman" w:hAnsi="Times New Roman" w:cs="Times New Roman"/>
          <w:sz w:val="20"/>
          <w:szCs w:val="20"/>
        </w:rPr>
        <w:t xml:space="preserve">Детский сад укомплектован достаточным количеством педагогических и иных работников, которые имеют </w:t>
      </w:r>
      <w:r w:rsidRPr="00177155">
        <w:rPr>
          <w:rFonts w:ascii="Times New Roman" w:hAnsi="Times New Roman" w:cs="Times New Roman"/>
          <w:sz w:val="20"/>
          <w:szCs w:val="20"/>
        </w:rPr>
        <w:t>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C239DC" w:rsidRDefault="00C239DC"/>
    <w:sectPr w:rsidR="00C239DC" w:rsidSect="00EC1805">
      <w:pgSz w:w="11906" w:h="16838"/>
      <w:pgMar w:top="567" w:right="707" w:bottom="284" w:left="1276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58D8" w:rsidRDefault="006E58D8" w:rsidP="0018486B">
      <w:pPr>
        <w:spacing w:after="0" w:line="240" w:lineRule="auto"/>
      </w:pPr>
      <w:r>
        <w:separator/>
      </w:r>
    </w:p>
  </w:endnote>
  <w:endnote w:type="continuationSeparator" w:id="1">
    <w:p w:rsidR="006E58D8" w:rsidRDefault="006E58D8" w:rsidP="001848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6E58D8"/>
  <w:p w:rsidR="006925F7" w:rsidRDefault="006E58D8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6E58D8"/>
  <w:p w:rsidR="006925F7" w:rsidRDefault="006E58D8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6E58D8"/>
  <w:p w:rsidR="006925F7" w:rsidRDefault="006E58D8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58D8" w:rsidRDefault="006E58D8" w:rsidP="0018486B">
      <w:pPr>
        <w:spacing w:after="0" w:line="240" w:lineRule="auto"/>
      </w:pPr>
      <w:r>
        <w:separator/>
      </w:r>
    </w:p>
  </w:footnote>
  <w:footnote w:type="continuationSeparator" w:id="1">
    <w:p w:rsidR="006E58D8" w:rsidRDefault="006E58D8" w:rsidP="001848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6E58D8"/>
  <w:p w:rsidR="006925F7" w:rsidRDefault="006E58D8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49C1" w:rsidRDefault="006E58D8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C25" w:rsidRDefault="006E58D8"/>
  <w:p w:rsidR="006925F7" w:rsidRDefault="006E58D8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27231"/>
    <w:multiLevelType w:val="hybridMultilevel"/>
    <w:tmpl w:val="32460E00"/>
    <w:lvl w:ilvl="0" w:tplc="041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">
    <w:nsid w:val="178A361D"/>
    <w:multiLevelType w:val="hybridMultilevel"/>
    <w:tmpl w:val="CC64B680"/>
    <w:lvl w:ilvl="0" w:tplc="7E167C6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48412363"/>
    <w:multiLevelType w:val="hybridMultilevel"/>
    <w:tmpl w:val="AF9A4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0F4B03"/>
    <w:multiLevelType w:val="hybridMultilevel"/>
    <w:tmpl w:val="8A2C24B2"/>
    <w:lvl w:ilvl="0" w:tplc="04190011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EC918FA"/>
    <w:multiLevelType w:val="hybridMultilevel"/>
    <w:tmpl w:val="681EC4FE"/>
    <w:lvl w:ilvl="0" w:tplc="3D36BC60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08775C"/>
    <w:multiLevelType w:val="hybridMultilevel"/>
    <w:tmpl w:val="6050372E"/>
    <w:lvl w:ilvl="0" w:tplc="DE3A076E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F781BA7"/>
    <w:multiLevelType w:val="hybridMultilevel"/>
    <w:tmpl w:val="2C54EDEC"/>
    <w:lvl w:ilvl="0" w:tplc="3D36BC6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15D77"/>
    <w:rsid w:val="0018486B"/>
    <w:rsid w:val="00204044"/>
    <w:rsid w:val="006E58D8"/>
    <w:rsid w:val="00A15D77"/>
    <w:rsid w:val="00C23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86B"/>
  </w:style>
  <w:style w:type="paragraph" w:styleId="1">
    <w:name w:val="heading 1"/>
    <w:basedOn w:val="a"/>
    <w:link w:val="10"/>
    <w:uiPriority w:val="9"/>
    <w:qFormat/>
    <w:rsid w:val="00A15D77"/>
    <w:pPr>
      <w:spacing w:before="100" w:beforeAutospacing="1" w:after="100" w:afterAutospacing="1" w:line="240" w:lineRule="auto"/>
      <w:outlineLvl w:val="0"/>
    </w:pPr>
    <w:rPr>
      <w:rFonts w:ascii="Calibri" w:eastAsia="Times New Roman" w:hAnsi="Calibri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15D77"/>
    <w:rPr>
      <w:rFonts w:ascii="Calibri" w:eastAsia="Times New Roman" w:hAnsi="Calibri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A15D77"/>
    <w:rPr>
      <w:rFonts w:cs="Times New Roman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15D77"/>
    <w:pPr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A15D77"/>
    <w:rPr>
      <w:rFonts w:ascii="Tahoma" w:eastAsia="Times New Roman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A15D77"/>
    <w:pPr>
      <w:ind w:left="720"/>
      <w:contextualSpacing/>
    </w:pPr>
    <w:rPr>
      <w:rFonts w:ascii="Arial" w:eastAsia="Times New Roman" w:hAnsi="Arial" w:cs="Arial"/>
      <w:sz w:val="24"/>
      <w:lang w:eastAsia="en-US"/>
    </w:rPr>
  </w:style>
  <w:style w:type="table" w:styleId="a7">
    <w:name w:val="Table Grid"/>
    <w:basedOn w:val="a1"/>
    <w:uiPriority w:val="59"/>
    <w:rsid w:val="00A15D77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A15D77"/>
    <w:rPr>
      <w:rFonts w:ascii="Arial" w:eastAsia="Times New Roman" w:hAnsi="Arial" w:cs="Arial"/>
      <w:sz w:val="20"/>
      <w:szCs w:val="20"/>
      <w:lang w:eastAsia="en-US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A15D77"/>
    <w:rPr>
      <w:rFonts w:ascii="Arial" w:eastAsia="Times New Roman" w:hAnsi="Arial" w:cs="Arial"/>
      <w:sz w:val="20"/>
      <w:szCs w:val="20"/>
      <w:lang w:eastAsia="en-US"/>
    </w:rPr>
  </w:style>
  <w:style w:type="character" w:styleId="aa">
    <w:name w:val="annotation reference"/>
    <w:basedOn w:val="a0"/>
    <w:uiPriority w:val="99"/>
    <w:semiHidden/>
    <w:unhideWhenUsed/>
    <w:rsid w:val="00A15D77"/>
    <w:rPr>
      <w:rFonts w:cs="Times New Roman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A15D77"/>
    <w:pPr>
      <w:tabs>
        <w:tab w:val="center" w:pos="4677"/>
        <w:tab w:val="right" w:pos="9355"/>
      </w:tabs>
    </w:pPr>
    <w:rPr>
      <w:rFonts w:ascii="Arial" w:eastAsia="Times New Roman" w:hAnsi="Arial" w:cs="Arial"/>
      <w:sz w:val="24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A15D77"/>
    <w:rPr>
      <w:rFonts w:ascii="Arial" w:eastAsia="Times New Roman" w:hAnsi="Arial" w:cs="Arial"/>
      <w:sz w:val="24"/>
      <w:lang w:eastAsia="en-US"/>
    </w:rPr>
  </w:style>
  <w:style w:type="paragraph" w:styleId="ad">
    <w:name w:val="Normal (Web)"/>
    <w:basedOn w:val="a"/>
    <w:uiPriority w:val="99"/>
    <w:unhideWhenUsed/>
    <w:rsid w:val="00A15D7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Bodytext">
    <w:name w:val="Body text_"/>
    <w:basedOn w:val="a0"/>
    <w:link w:val="11"/>
    <w:locked/>
    <w:rsid w:val="00A15D7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11">
    <w:name w:val="Основной текст1"/>
    <w:basedOn w:val="a"/>
    <w:link w:val="Bodytext"/>
    <w:rsid w:val="00A15D77"/>
    <w:pPr>
      <w:widowControl w:val="0"/>
      <w:shd w:val="clear" w:color="auto" w:fill="FFFFFF"/>
      <w:spacing w:before="300" w:after="540" w:line="240" w:lineRule="atLeast"/>
      <w:jc w:val="both"/>
    </w:pPr>
    <w:rPr>
      <w:rFonts w:ascii="Times New Roman" w:hAnsi="Times New Roman" w:cs="Times New Roman"/>
      <w:sz w:val="21"/>
      <w:szCs w:val="21"/>
    </w:rPr>
  </w:style>
  <w:style w:type="character" w:customStyle="1" w:styleId="ae">
    <w:name w:val="Цветовое выделение"/>
    <w:uiPriority w:val="99"/>
    <w:rsid w:val="00A15D77"/>
    <w:rPr>
      <w:b/>
      <w:color w:val="26282F"/>
    </w:rPr>
  </w:style>
  <w:style w:type="paragraph" w:customStyle="1" w:styleId="af">
    <w:name w:val="Нормальный (таблица)"/>
    <w:basedOn w:val="a"/>
    <w:next w:val="a"/>
    <w:uiPriority w:val="99"/>
    <w:rsid w:val="00A15D7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f0">
    <w:name w:val="Прижатый влево"/>
    <w:basedOn w:val="a"/>
    <w:next w:val="a"/>
    <w:uiPriority w:val="99"/>
    <w:rsid w:val="00A15D77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3310</Words>
  <Characters>18868</Characters>
  <Application>Microsoft Office Word</Application>
  <DocSecurity>0</DocSecurity>
  <Lines>157</Lines>
  <Paragraphs>44</Paragraphs>
  <ScaleCrop>false</ScaleCrop>
  <Company/>
  <LinksUpToDate>false</LinksUpToDate>
  <CharactersWithSpaces>22134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2022-02-24T08:32:00Z</dcterms:created>
  <dcterms:modified xsi:type="dcterms:W3CDTF">2022-02-24T08:32:00Z</dcterms:modified>
</cp:coreProperties>
</file>